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7DE5" w14:textId="7E31DD0D" w:rsidR="008F0A58" w:rsidRPr="006F3560" w:rsidRDefault="00412E02" w:rsidP="00412E02">
      <w:pPr>
        <w:tabs>
          <w:tab w:val="left" w:pos="4550"/>
          <w:tab w:val="left" w:pos="6473"/>
        </w:tabs>
        <w:spacing w:before="41" w:line="400" w:lineRule="auto"/>
        <w:ind w:left="100" w:right="-4"/>
        <w:jc w:val="right"/>
        <w:rPr>
          <w:bCs/>
          <w:i/>
          <w:iCs/>
          <w:lang w:val="et-EE"/>
        </w:rPr>
      </w:pPr>
      <w:r w:rsidRPr="006F3560">
        <w:rPr>
          <w:bCs/>
          <w:i/>
          <w:iCs/>
          <w:lang w:val="et-EE"/>
        </w:rPr>
        <w:t>Põhja-Pärnumaal 7. aprillil 2025</w:t>
      </w:r>
    </w:p>
    <w:p w14:paraId="6ED39441" w14:textId="77777777" w:rsidR="008F0A58" w:rsidRPr="006F3560" w:rsidRDefault="008F0A58">
      <w:pPr>
        <w:pStyle w:val="Kehatekst"/>
        <w:ind w:left="0" w:firstLine="0"/>
        <w:rPr>
          <w:lang w:val="et-EE"/>
        </w:rPr>
      </w:pPr>
    </w:p>
    <w:p w14:paraId="45EB6831" w14:textId="77777777" w:rsidR="008F0A58" w:rsidRPr="006F3560" w:rsidRDefault="008F0A58">
      <w:pPr>
        <w:pStyle w:val="Kehatekst"/>
        <w:ind w:left="0" w:firstLine="0"/>
        <w:rPr>
          <w:lang w:val="et-EE"/>
        </w:rPr>
      </w:pPr>
    </w:p>
    <w:p w14:paraId="7308ECE6" w14:textId="77777777" w:rsidR="008F0A58" w:rsidRPr="006F3560" w:rsidRDefault="008F0A58" w:rsidP="00412E02">
      <w:pPr>
        <w:pStyle w:val="Kehatekst"/>
        <w:spacing w:before="12"/>
        <w:ind w:left="0" w:firstLine="0"/>
        <w:rPr>
          <w:lang w:val="et-EE"/>
        </w:rPr>
      </w:pPr>
    </w:p>
    <w:p w14:paraId="3875303C" w14:textId="21375AEC" w:rsidR="008F0A58" w:rsidRDefault="00412E02" w:rsidP="00412E02">
      <w:pPr>
        <w:rPr>
          <w:b/>
          <w:lang w:val="et-EE"/>
        </w:rPr>
      </w:pPr>
      <w:r w:rsidRPr="006F3560">
        <w:rPr>
          <w:b/>
          <w:lang w:val="et-EE"/>
        </w:rPr>
        <w:t>MTÜ Looduse ja</w:t>
      </w:r>
      <w:r w:rsidRPr="006F3560">
        <w:rPr>
          <w:b/>
          <w:spacing w:val="-14"/>
          <w:lang w:val="et-EE"/>
        </w:rPr>
        <w:t xml:space="preserve"> </w:t>
      </w:r>
      <w:r w:rsidRPr="006F3560">
        <w:rPr>
          <w:b/>
          <w:lang w:val="et-EE"/>
        </w:rPr>
        <w:t>Inimeste</w:t>
      </w:r>
      <w:r w:rsidRPr="006F3560">
        <w:rPr>
          <w:b/>
          <w:spacing w:val="-5"/>
          <w:lang w:val="et-EE"/>
        </w:rPr>
        <w:t xml:space="preserve"> </w:t>
      </w:r>
      <w:r w:rsidRPr="006F3560">
        <w:rPr>
          <w:b/>
          <w:lang w:val="et-EE"/>
        </w:rPr>
        <w:t xml:space="preserve">Eest küsimused Saarde </w:t>
      </w:r>
      <w:proofErr w:type="spellStart"/>
      <w:r w:rsidRPr="006F3560">
        <w:rPr>
          <w:b/>
          <w:lang w:val="et-EE"/>
        </w:rPr>
        <w:t>müramõõtmisaruannete</w:t>
      </w:r>
      <w:proofErr w:type="spellEnd"/>
      <w:r w:rsidRPr="006F3560">
        <w:rPr>
          <w:b/>
          <w:lang w:val="et-EE"/>
        </w:rPr>
        <w:t xml:space="preserve"> kohta</w:t>
      </w:r>
    </w:p>
    <w:p w14:paraId="64CFC42C" w14:textId="77777777" w:rsidR="005E73F0" w:rsidRDefault="005E73F0" w:rsidP="00412E02">
      <w:pPr>
        <w:rPr>
          <w:b/>
          <w:lang w:val="et-EE"/>
        </w:rPr>
      </w:pPr>
    </w:p>
    <w:p w14:paraId="1C1C32B6" w14:textId="08C26A69" w:rsidR="005E73F0" w:rsidRPr="005E73F0" w:rsidRDefault="005E73F0" w:rsidP="00412E02">
      <w:pPr>
        <w:rPr>
          <w:bCs/>
          <w:lang w:val="et-EE"/>
        </w:rPr>
      </w:pPr>
      <w:r>
        <w:rPr>
          <w:bCs/>
          <w:lang w:val="et-EE"/>
        </w:rPr>
        <w:t>Algsed 22 küsimust esitatud punases kirjas. Kommentaarid ja lisaküsimused esitatud mustas kirjas.</w:t>
      </w:r>
      <w:r w:rsidR="00C517F6">
        <w:rPr>
          <w:bCs/>
          <w:lang w:val="et-EE"/>
        </w:rPr>
        <w:t xml:space="preserve"> Palume kõikidele küsimustele vastata ühekaupa ja konkreetselt, mitte </w:t>
      </w:r>
      <w:proofErr w:type="spellStart"/>
      <w:r w:rsidR="00C517F6">
        <w:rPr>
          <w:bCs/>
          <w:lang w:val="et-EE"/>
        </w:rPr>
        <w:t>üldjutustavas</w:t>
      </w:r>
      <w:proofErr w:type="spellEnd"/>
      <w:r w:rsidR="00C517F6">
        <w:rPr>
          <w:bCs/>
          <w:lang w:val="et-EE"/>
        </w:rPr>
        <w:t xml:space="preserve"> vormis.</w:t>
      </w:r>
    </w:p>
    <w:p w14:paraId="02C8513B" w14:textId="77777777" w:rsidR="008F0A58" w:rsidRPr="006F3560" w:rsidRDefault="008F0A58">
      <w:pPr>
        <w:pStyle w:val="Kehatekst"/>
        <w:ind w:left="0" w:firstLine="0"/>
        <w:rPr>
          <w:b/>
          <w:lang w:val="et-EE"/>
        </w:rPr>
      </w:pPr>
    </w:p>
    <w:p w14:paraId="59E0F955" w14:textId="77777777" w:rsidR="008F0A58" w:rsidRPr="006F3560" w:rsidRDefault="008F0A58">
      <w:pPr>
        <w:pStyle w:val="Kehatekst"/>
        <w:spacing w:before="5"/>
        <w:ind w:left="0" w:firstLine="0"/>
        <w:rPr>
          <w:b/>
          <w:lang w:val="et-EE"/>
        </w:rPr>
      </w:pPr>
    </w:p>
    <w:p w14:paraId="26CA14DD" w14:textId="77777777" w:rsidR="008F0A58" w:rsidRPr="005E73F0" w:rsidRDefault="00000000">
      <w:pPr>
        <w:pStyle w:val="Loendilik"/>
        <w:numPr>
          <w:ilvl w:val="0"/>
          <w:numId w:val="1"/>
        </w:numPr>
        <w:tabs>
          <w:tab w:val="left" w:pos="821"/>
        </w:tabs>
        <w:spacing w:before="0"/>
        <w:rPr>
          <w:color w:val="FF0000"/>
          <w:lang w:val="et-EE"/>
        </w:rPr>
      </w:pPr>
      <w:r w:rsidRPr="005E73F0">
        <w:rPr>
          <w:color w:val="FF0000"/>
          <w:lang w:val="et-EE"/>
        </w:rPr>
        <w:t>Miks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ei</w:t>
      </w:r>
      <w:r w:rsidRPr="005E73F0">
        <w:rPr>
          <w:color w:val="FF0000"/>
          <w:spacing w:val="-4"/>
          <w:lang w:val="et-EE"/>
        </w:rPr>
        <w:t xml:space="preserve"> </w:t>
      </w:r>
      <w:r w:rsidRPr="005E73F0">
        <w:rPr>
          <w:color w:val="FF0000"/>
          <w:lang w:val="et-EE"/>
        </w:rPr>
        <w:t>tehtud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kontrollmõõtmisi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(ajal,</w:t>
      </w:r>
      <w:r w:rsidRPr="005E73F0">
        <w:rPr>
          <w:color w:val="FF0000"/>
          <w:spacing w:val="-4"/>
          <w:lang w:val="et-EE"/>
        </w:rPr>
        <w:t xml:space="preserve"> </w:t>
      </w:r>
      <w:r w:rsidRPr="005E73F0">
        <w:rPr>
          <w:color w:val="FF0000"/>
          <w:lang w:val="et-EE"/>
        </w:rPr>
        <w:t>mil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spacing w:val="-3"/>
          <w:lang w:val="et-EE"/>
        </w:rPr>
        <w:t>kõik</w:t>
      </w:r>
      <w:r w:rsidRPr="005E73F0">
        <w:rPr>
          <w:color w:val="FF0000"/>
          <w:spacing w:val="-4"/>
          <w:lang w:val="et-EE"/>
        </w:rPr>
        <w:t xml:space="preserve"> </w:t>
      </w:r>
      <w:r w:rsidRPr="005E73F0">
        <w:rPr>
          <w:color w:val="FF0000"/>
          <w:lang w:val="et-EE"/>
        </w:rPr>
        <w:t>tuulikud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seisavad)?</w:t>
      </w:r>
    </w:p>
    <w:p w14:paraId="1D8EB7A3" w14:textId="77777777" w:rsidR="005E73F0" w:rsidRDefault="005E73F0" w:rsidP="005E73F0">
      <w:pPr>
        <w:tabs>
          <w:tab w:val="left" w:pos="821"/>
        </w:tabs>
        <w:rPr>
          <w:color w:val="FF0000"/>
          <w:lang w:val="et-EE"/>
        </w:rPr>
      </w:pPr>
    </w:p>
    <w:p w14:paraId="19D28A2B" w14:textId="31564FA4" w:rsidR="00C517F6" w:rsidRPr="00C517F6" w:rsidRDefault="00C517F6" w:rsidP="005E73F0">
      <w:pPr>
        <w:tabs>
          <w:tab w:val="left" w:pos="821"/>
        </w:tabs>
        <w:rPr>
          <w:lang w:val="et-EE"/>
        </w:rPr>
      </w:pPr>
      <w:r>
        <w:rPr>
          <w:lang w:val="et-EE"/>
        </w:rPr>
        <w:t>Vastasite, et Terviseamet (TA) sooritas mõõtmise tellimuse kohaselt. Kas saame õigesti aru, et tellimuses ei olnudki ette nähtud kontrollmõõtmist (tuulikud seisavad)?</w:t>
      </w:r>
    </w:p>
    <w:p w14:paraId="6FAE6B89" w14:textId="77777777" w:rsidR="005E73F0" w:rsidRPr="005E73F0" w:rsidRDefault="005E73F0" w:rsidP="005E73F0">
      <w:pPr>
        <w:tabs>
          <w:tab w:val="left" w:pos="821"/>
        </w:tabs>
        <w:rPr>
          <w:color w:val="FF0000"/>
          <w:lang w:val="et-EE"/>
        </w:rPr>
      </w:pPr>
    </w:p>
    <w:p w14:paraId="318F2ABE" w14:textId="77777777" w:rsidR="008F0A58" w:rsidRDefault="00000000">
      <w:pPr>
        <w:pStyle w:val="Loendilik"/>
        <w:numPr>
          <w:ilvl w:val="0"/>
          <w:numId w:val="1"/>
        </w:numPr>
        <w:tabs>
          <w:tab w:val="left" w:pos="821"/>
        </w:tabs>
        <w:spacing w:before="182" w:line="259" w:lineRule="auto"/>
        <w:ind w:right="137"/>
        <w:rPr>
          <w:color w:val="FF0000"/>
          <w:lang w:val="et-EE"/>
        </w:rPr>
      </w:pPr>
      <w:r w:rsidRPr="005E73F0">
        <w:rPr>
          <w:color w:val="FF0000"/>
          <w:lang w:val="et-EE"/>
        </w:rPr>
        <w:t>Miks</w:t>
      </w:r>
      <w:r w:rsidRPr="005E73F0">
        <w:rPr>
          <w:color w:val="FF0000"/>
          <w:spacing w:val="-8"/>
          <w:lang w:val="et-EE"/>
        </w:rPr>
        <w:t xml:space="preserve"> </w:t>
      </w:r>
      <w:r w:rsidRPr="005E73F0">
        <w:rPr>
          <w:color w:val="FF0000"/>
          <w:lang w:val="et-EE"/>
        </w:rPr>
        <w:t>ei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kattu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tuulikute</w:t>
      </w:r>
      <w:r w:rsidRPr="005E73F0">
        <w:rPr>
          <w:color w:val="FF0000"/>
          <w:spacing w:val="-8"/>
          <w:lang w:val="et-EE"/>
        </w:rPr>
        <w:t xml:space="preserve"> </w:t>
      </w:r>
      <w:r w:rsidRPr="005E73F0">
        <w:rPr>
          <w:color w:val="FF0000"/>
          <w:lang w:val="et-EE"/>
        </w:rPr>
        <w:t>töötamisandmed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MP-06</w:t>
      </w:r>
      <w:r w:rsidRPr="005E73F0">
        <w:rPr>
          <w:color w:val="FF0000"/>
          <w:spacing w:val="-7"/>
          <w:lang w:val="et-EE"/>
        </w:rPr>
        <w:t xml:space="preserve"> </w:t>
      </w:r>
      <w:proofErr w:type="spellStart"/>
      <w:r w:rsidRPr="005E73F0">
        <w:rPr>
          <w:color w:val="FF0000"/>
          <w:lang w:val="et-EE"/>
        </w:rPr>
        <w:t>Audemäe</w:t>
      </w:r>
      <w:proofErr w:type="spellEnd"/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ja</w:t>
      </w:r>
      <w:r w:rsidRPr="005E73F0">
        <w:rPr>
          <w:color w:val="FF0000"/>
          <w:spacing w:val="-8"/>
          <w:lang w:val="et-EE"/>
        </w:rPr>
        <w:t xml:space="preserve"> </w:t>
      </w:r>
      <w:r w:rsidRPr="005E73F0">
        <w:rPr>
          <w:color w:val="FF0000"/>
          <w:lang w:val="et-EE"/>
        </w:rPr>
        <w:t>MP-07</w:t>
      </w:r>
      <w:r w:rsidRPr="005E73F0">
        <w:rPr>
          <w:color w:val="FF0000"/>
          <w:spacing w:val="-8"/>
          <w:lang w:val="et-EE"/>
        </w:rPr>
        <w:t xml:space="preserve"> </w:t>
      </w:r>
      <w:r w:rsidRPr="005E73F0">
        <w:rPr>
          <w:color w:val="FF0000"/>
          <w:lang w:val="et-EE"/>
        </w:rPr>
        <w:t>Leemeti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puhul?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 xml:space="preserve">Kuuldava </w:t>
      </w:r>
      <w:r w:rsidRPr="005E73F0">
        <w:rPr>
          <w:color w:val="FF0000"/>
          <w:spacing w:val="-3"/>
          <w:lang w:val="et-EE"/>
        </w:rPr>
        <w:t xml:space="preserve">müra </w:t>
      </w:r>
      <w:r w:rsidRPr="005E73F0">
        <w:rPr>
          <w:color w:val="FF0000"/>
          <w:lang w:val="et-EE"/>
        </w:rPr>
        <w:t>raport (6/4-6-2/2387) lk 18 ja lk 19. Mõõtmised tehtud samal ajavahemikul, lähim tuulik mõlemal juhul tuulik nr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4.</w:t>
      </w:r>
    </w:p>
    <w:p w14:paraId="6CF48F4A" w14:textId="590E56B4" w:rsidR="00C517F6" w:rsidRPr="00501F54" w:rsidRDefault="00C517F6" w:rsidP="00C517F6">
      <w:pPr>
        <w:tabs>
          <w:tab w:val="left" w:pos="821"/>
        </w:tabs>
        <w:spacing w:before="182" w:line="259" w:lineRule="auto"/>
        <w:ind w:right="137"/>
        <w:rPr>
          <w:lang w:val="et-EE"/>
        </w:rPr>
      </w:pPr>
      <w:r w:rsidRPr="00501F54">
        <w:rPr>
          <w:lang w:val="et-EE"/>
        </w:rPr>
        <w:t>Küsimus on vastamata. Palume konkreetset vastust</w:t>
      </w:r>
      <w:r w:rsidR="00501F54">
        <w:rPr>
          <w:lang w:val="et-EE"/>
        </w:rPr>
        <w:t>.</w:t>
      </w:r>
    </w:p>
    <w:p w14:paraId="5C67874D" w14:textId="77777777" w:rsidR="008F0A58" w:rsidRDefault="00000000">
      <w:pPr>
        <w:pStyle w:val="Loendilik"/>
        <w:numPr>
          <w:ilvl w:val="0"/>
          <w:numId w:val="1"/>
        </w:numPr>
        <w:tabs>
          <w:tab w:val="left" w:pos="821"/>
        </w:tabs>
        <w:spacing w:before="161" w:line="259" w:lineRule="auto"/>
        <w:ind w:right="513"/>
        <w:rPr>
          <w:color w:val="FF0000"/>
          <w:lang w:val="et-EE"/>
        </w:rPr>
      </w:pPr>
      <w:r w:rsidRPr="005E73F0">
        <w:rPr>
          <w:color w:val="FF0000"/>
          <w:lang w:val="et-EE"/>
        </w:rPr>
        <w:t>Miks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ei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kattu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tuulikute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töötamisandmed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MP-09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Aale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ja</w:t>
      </w:r>
      <w:r w:rsidRPr="005E73F0">
        <w:rPr>
          <w:color w:val="FF0000"/>
          <w:spacing w:val="-8"/>
          <w:lang w:val="et-EE"/>
        </w:rPr>
        <w:t xml:space="preserve"> </w:t>
      </w:r>
      <w:r w:rsidRPr="005E73F0">
        <w:rPr>
          <w:color w:val="FF0000"/>
          <w:lang w:val="et-EE"/>
        </w:rPr>
        <w:t>MP-10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spacing w:val="-3"/>
          <w:lang w:val="et-EE"/>
        </w:rPr>
        <w:t>Venetare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puhul?</w:t>
      </w:r>
      <w:r w:rsidRPr="005E73F0">
        <w:rPr>
          <w:color w:val="FF0000"/>
          <w:spacing w:val="-4"/>
          <w:lang w:val="et-EE"/>
        </w:rPr>
        <w:t xml:space="preserve"> </w:t>
      </w:r>
      <w:r w:rsidRPr="005E73F0">
        <w:rPr>
          <w:color w:val="FF0000"/>
          <w:lang w:val="et-EE"/>
        </w:rPr>
        <w:t xml:space="preserve">Kuuldava </w:t>
      </w:r>
      <w:r w:rsidRPr="005E73F0">
        <w:rPr>
          <w:color w:val="FF0000"/>
          <w:spacing w:val="-3"/>
          <w:lang w:val="et-EE"/>
        </w:rPr>
        <w:t xml:space="preserve">müra </w:t>
      </w:r>
      <w:r w:rsidRPr="005E73F0">
        <w:rPr>
          <w:color w:val="FF0000"/>
          <w:lang w:val="et-EE"/>
        </w:rPr>
        <w:t>raport (6/4-6-2/2387) lk 21 ja lk 22. Mõõtmised tehtud samal ajavahemikul, lähim tuulik mõlemal juhul tuulik nr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8.</w:t>
      </w:r>
    </w:p>
    <w:p w14:paraId="1B0A96B3" w14:textId="77777777" w:rsidR="00501F54" w:rsidRPr="00501F54" w:rsidRDefault="00501F54" w:rsidP="00501F54">
      <w:pPr>
        <w:tabs>
          <w:tab w:val="left" w:pos="821"/>
        </w:tabs>
        <w:spacing w:before="182" w:line="259" w:lineRule="auto"/>
        <w:ind w:right="137"/>
        <w:rPr>
          <w:lang w:val="et-EE"/>
        </w:rPr>
      </w:pPr>
      <w:r w:rsidRPr="00501F54">
        <w:rPr>
          <w:lang w:val="et-EE"/>
        </w:rPr>
        <w:t>Küsimus on vastamata. Palume konkreetset vastust.</w:t>
      </w:r>
    </w:p>
    <w:p w14:paraId="0ABE6B5E" w14:textId="77777777" w:rsidR="008F0A58" w:rsidRPr="005E73F0" w:rsidRDefault="00000000">
      <w:pPr>
        <w:pStyle w:val="Loendilik"/>
        <w:numPr>
          <w:ilvl w:val="0"/>
          <w:numId w:val="1"/>
        </w:numPr>
        <w:tabs>
          <w:tab w:val="left" w:pos="821"/>
        </w:tabs>
        <w:spacing w:before="160" w:line="256" w:lineRule="auto"/>
        <w:ind w:right="135"/>
        <w:rPr>
          <w:color w:val="FF0000"/>
          <w:lang w:val="et-EE"/>
        </w:rPr>
      </w:pPr>
      <w:r w:rsidRPr="005E73F0">
        <w:rPr>
          <w:color w:val="FF0000"/>
          <w:lang w:val="et-EE"/>
        </w:rPr>
        <w:t>Miks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on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MP-10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spacing w:val="-3"/>
          <w:lang w:val="et-EE"/>
        </w:rPr>
        <w:t xml:space="preserve">Venetare </w:t>
      </w:r>
      <w:r w:rsidRPr="005E73F0">
        <w:rPr>
          <w:color w:val="FF0000"/>
          <w:lang w:val="et-EE"/>
        </w:rPr>
        <w:t>mõõtmises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ajaline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auk?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Kuuldava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müra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raport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(6/4-6-2/2387)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lk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22, tabeli read nr 23 ja 24. Kellaajad 13:00–14:00 ja</w:t>
      </w:r>
      <w:r w:rsidRPr="005E73F0">
        <w:rPr>
          <w:color w:val="FF0000"/>
          <w:spacing w:val="-24"/>
          <w:lang w:val="et-EE"/>
        </w:rPr>
        <w:t xml:space="preserve"> </w:t>
      </w:r>
      <w:r w:rsidRPr="005E73F0">
        <w:rPr>
          <w:color w:val="FF0000"/>
          <w:lang w:val="et-EE"/>
        </w:rPr>
        <w:t>14:40–15:00.</w:t>
      </w:r>
    </w:p>
    <w:p w14:paraId="4629B92F" w14:textId="77777777" w:rsidR="008F0A58" w:rsidRPr="005E73F0" w:rsidRDefault="00000000">
      <w:pPr>
        <w:pStyle w:val="Loendilik"/>
        <w:numPr>
          <w:ilvl w:val="0"/>
          <w:numId w:val="1"/>
        </w:numPr>
        <w:tabs>
          <w:tab w:val="left" w:pos="821"/>
        </w:tabs>
        <w:spacing w:before="163" w:line="259" w:lineRule="auto"/>
        <w:ind w:right="247"/>
        <w:jc w:val="both"/>
        <w:rPr>
          <w:color w:val="FF0000"/>
          <w:lang w:val="et-EE"/>
        </w:rPr>
      </w:pPr>
      <w:r w:rsidRPr="005E73F0">
        <w:rPr>
          <w:color w:val="FF0000"/>
          <w:lang w:val="et-EE"/>
        </w:rPr>
        <w:t xml:space="preserve">Miks ei tuvastanud </w:t>
      </w:r>
      <w:r w:rsidRPr="005E73F0">
        <w:rPr>
          <w:color w:val="FF0000"/>
          <w:spacing w:val="-3"/>
          <w:lang w:val="et-EE"/>
        </w:rPr>
        <w:t xml:space="preserve">Terviseamet </w:t>
      </w:r>
      <w:r w:rsidRPr="005E73F0">
        <w:rPr>
          <w:color w:val="FF0000"/>
          <w:lang w:val="et-EE"/>
        </w:rPr>
        <w:t xml:space="preserve">impulssmüra? Füüsikaliselt pole võimalik, et </w:t>
      </w:r>
      <w:proofErr w:type="spellStart"/>
      <w:r w:rsidRPr="005E73F0">
        <w:rPr>
          <w:color w:val="FF0000"/>
          <w:lang w:val="et-EE"/>
        </w:rPr>
        <w:t>tuugen</w:t>
      </w:r>
      <w:proofErr w:type="spellEnd"/>
      <w:r w:rsidRPr="005E73F0">
        <w:rPr>
          <w:color w:val="FF0000"/>
          <w:lang w:val="et-EE"/>
        </w:rPr>
        <w:t xml:space="preserve"> seda</w:t>
      </w:r>
      <w:r w:rsidRPr="005E73F0">
        <w:rPr>
          <w:color w:val="FF0000"/>
          <w:spacing w:val="-26"/>
          <w:lang w:val="et-EE"/>
        </w:rPr>
        <w:t xml:space="preserve"> </w:t>
      </w:r>
      <w:r w:rsidRPr="005E73F0">
        <w:rPr>
          <w:color w:val="FF0000"/>
          <w:lang w:val="et-EE"/>
        </w:rPr>
        <w:t xml:space="preserve">ei tekita. (Vt nt </w:t>
      </w:r>
      <w:proofErr w:type="spellStart"/>
      <w:r w:rsidRPr="005E73F0">
        <w:rPr>
          <w:color w:val="FF0000"/>
          <w:spacing w:val="-3"/>
          <w:lang w:val="et-EE"/>
        </w:rPr>
        <w:t>Flemmer</w:t>
      </w:r>
      <w:proofErr w:type="spellEnd"/>
      <w:r w:rsidRPr="005E73F0">
        <w:rPr>
          <w:color w:val="FF0000"/>
          <w:spacing w:val="-3"/>
          <w:lang w:val="et-EE"/>
        </w:rPr>
        <w:t xml:space="preserve">, </w:t>
      </w:r>
      <w:r w:rsidRPr="005E73F0">
        <w:rPr>
          <w:color w:val="FF0000"/>
          <w:lang w:val="et-EE"/>
        </w:rPr>
        <w:t xml:space="preserve">C. and </w:t>
      </w:r>
      <w:proofErr w:type="spellStart"/>
      <w:r w:rsidRPr="005E73F0">
        <w:rPr>
          <w:color w:val="FF0000"/>
          <w:spacing w:val="-3"/>
          <w:lang w:val="et-EE"/>
        </w:rPr>
        <w:t>Flemmer</w:t>
      </w:r>
      <w:proofErr w:type="spellEnd"/>
      <w:r w:rsidRPr="005E73F0">
        <w:rPr>
          <w:color w:val="FF0000"/>
          <w:spacing w:val="-3"/>
          <w:lang w:val="et-EE"/>
        </w:rPr>
        <w:t xml:space="preserve">, </w:t>
      </w:r>
      <w:r w:rsidRPr="005E73F0">
        <w:rPr>
          <w:color w:val="FF0000"/>
          <w:lang w:val="et-EE"/>
        </w:rPr>
        <w:t xml:space="preserve">R., 2023. Wind turbine </w:t>
      </w:r>
      <w:proofErr w:type="spellStart"/>
      <w:r w:rsidRPr="005E73F0">
        <w:rPr>
          <w:color w:val="FF0000"/>
          <w:lang w:val="et-EE"/>
        </w:rPr>
        <w:t>infrasound</w:t>
      </w:r>
      <w:proofErr w:type="spellEnd"/>
      <w:r w:rsidRPr="005E73F0">
        <w:rPr>
          <w:color w:val="FF0000"/>
          <w:lang w:val="et-EE"/>
        </w:rPr>
        <w:t xml:space="preserve">: </w:t>
      </w:r>
      <w:proofErr w:type="spellStart"/>
      <w:r w:rsidRPr="005E73F0">
        <w:rPr>
          <w:color w:val="FF0000"/>
          <w:lang w:val="et-EE"/>
        </w:rPr>
        <w:t>Phenomenology</w:t>
      </w:r>
      <w:proofErr w:type="spellEnd"/>
      <w:r w:rsidRPr="005E73F0">
        <w:rPr>
          <w:color w:val="FF0000"/>
          <w:lang w:val="et-EE"/>
        </w:rPr>
        <w:t xml:space="preserve"> and </w:t>
      </w:r>
      <w:proofErr w:type="spellStart"/>
      <w:r w:rsidRPr="005E73F0">
        <w:rPr>
          <w:color w:val="FF0000"/>
          <w:lang w:val="et-EE"/>
        </w:rPr>
        <w:t>effect</w:t>
      </w:r>
      <w:proofErr w:type="spellEnd"/>
      <w:r w:rsidRPr="005E73F0">
        <w:rPr>
          <w:color w:val="FF0000"/>
          <w:lang w:val="et-EE"/>
        </w:rPr>
        <w:t xml:space="preserve"> on </w:t>
      </w:r>
      <w:proofErr w:type="spellStart"/>
      <w:r w:rsidRPr="005E73F0">
        <w:rPr>
          <w:color w:val="FF0000"/>
          <w:lang w:val="et-EE"/>
        </w:rPr>
        <w:t>people</w:t>
      </w:r>
      <w:proofErr w:type="spellEnd"/>
      <w:r w:rsidRPr="005E73F0">
        <w:rPr>
          <w:color w:val="FF0000"/>
          <w:lang w:val="et-EE"/>
        </w:rPr>
        <w:t xml:space="preserve">. </w:t>
      </w:r>
      <w:proofErr w:type="spellStart"/>
      <w:r w:rsidRPr="005E73F0">
        <w:rPr>
          <w:color w:val="FF0000"/>
          <w:lang w:val="et-EE"/>
        </w:rPr>
        <w:t>Sustainable</w:t>
      </w:r>
      <w:proofErr w:type="spellEnd"/>
      <w:r w:rsidRPr="005E73F0">
        <w:rPr>
          <w:color w:val="FF0000"/>
          <w:lang w:val="et-EE"/>
        </w:rPr>
        <w:t xml:space="preserve"> </w:t>
      </w:r>
      <w:proofErr w:type="spellStart"/>
      <w:r w:rsidRPr="005E73F0">
        <w:rPr>
          <w:color w:val="FF0000"/>
          <w:lang w:val="et-EE"/>
        </w:rPr>
        <w:t>Cities</w:t>
      </w:r>
      <w:proofErr w:type="spellEnd"/>
      <w:r w:rsidRPr="005E73F0">
        <w:rPr>
          <w:color w:val="FF0000"/>
          <w:lang w:val="et-EE"/>
        </w:rPr>
        <w:t xml:space="preserve"> and </w:t>
      </w:r>
      <w:proofErr w:type="spellStart"/>
      <w:r w:rsidRPr="005E73F0">
        <w:rPr>
          <w:color w:val="FF0000"/>
          <w:spacing w:val="-3"/>
          <w:lang w:val="et-EE"/>
        </w:rPr>
        <w:t>Society</w:t>
      </w:r>
      <w:proofErr w:type="spellEnd"/>
      <w:r w:rsidRPr="005E73F0">
        <w:rPr>
          <w:color w:val="FF0000"/>
          <w:spacing w:val="-3"/>
          <w:lang w:val="et-EE"/>
        </w:rPr>
        <w:t xml:space="preserve">, </w:t>
      </w:r>
      <w:r w:rsidRPr="005E73F0">
        <w:rPr>
          <w:color w:val="FF0000"/>
          <w:lang w:val="et-EE"/>
        </w:rPr>
        <w:t>89,</w:t>
      </w:r>
      <w:r w:rsidRPr="005E73F0">
        <w:rPr>
          <w:color w:val="FF0000"/>
          <w:spacing w:val="-26"/>
          <w:lang w:val="et-EE"/>
        </w:rPr>
        <w:t xml:space="preserve"> </w:t>
      </w:r>
      <w:r w:rsidRPr="005E73F0">
        <w:rPr>
          <w:color w:val="FF0000"/>
          <w:lang w:val="et-EE"/>
        </w:rPr>
        <w:t>p.104308)</w:t>
      </w:r>
    </w:p>
    <w:p w14:paraId="49B21737" w14:textId="77777777" w:rsidR="008F0A58" w:rsidRDefault="00000000">
      <w:pPr>
        <w:pStyle w:val="Loendilik"/>
        <w:numPr>
          <w:ilvl w:val="0"/>
          <w:numId w:val="1"/>
        </w:numPr>
        <w:tabs>
          <w:tab w:val="left" w:pos="821"/>
        </w:tabs>
        <w:spacing w:before="160" w:line="259" w:lineRule="auto"/>
        <w:ind w:right="325"/>
        <w:rPr>
          <w:color w:val="FF0000"/>
          <w:lang w:val="et-EE"/>
        </w:rPr>
      </w:pPr>
      <w:r w:rsidRPr="005E73F0">
        <w:rPr>
          <w:color w:val="FF0000"/>
          <w:lang w:val="et-EE"/>
        </w:rPr>
        <w:t>Kuidas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saab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väita,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et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impulssmüra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ei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esine,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kui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mõõteseadmete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mõõtelävi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on</w:t>
      </w:r>
      <w:r w:rsidRPr="005E73F0">
        <w:rPr>
          <w:color w:val="FF0000"/>
          <w:spacing w:val="-4"/>
          <w:lang w:val="et-EE"/>
        </w:rPr>
        <w:t xml:space="preserve"> </w:t>
      </w:r>
      <w:r w:rsidRPr="005E73F0">
        <w:rPr>
          <w:color w:val="FF0000"/>
          <w:lang w:val="et-EE"/>
        </w:rPr>
        <w:t>1</w:t>
      </w:r>
      <w:r w:rsidRPr="005E73F0">
        <w:rPr>
          <w:color w:val="FF0000"/>
          <w:spacing w:val="-4"/>
          <w:lang w:val="et-EE"/>
        </w:rPr>
        <w:t xml:space="preserve"> </w:t>
      </w:r>
      <w:r w:rsidRPr="005E73F0">
        <w:rPr>
          <w:color w:val="FF0000"/>
          <w:lang w:val="et-EE"/>
        </w:rPr>
        <w:t>Hz?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 xml:space="preserve">Saarde </w:t>
      </w:r>
      <w:proofErr w:type="spellStart"/>
      <w:r w:rsidRPr="005E73F0">
        <w:rPr>
          <w:color w:val="FF0000"/>
          <w:lang w:val="et-EE"/>
        </w:rPr>
        <w:t>tuugenite</w:t>
      </w:r>
      <w:proofErr w:type="spellEnd"/>
      <w:r w:rsidRPr="005E73F0">
        <w:rPr>
          <w:color w:val="FF0000"/>
          <w:lang w:val="et-EE"/>
        </w:rPr>
        <w:t xml:space="preserve"> </w:t>
      </w:r>
      <w:r w:rsidRPr="005E73F0">
        <w:rPr>
          <w:color w:val="FF0000"/>
          <w:spacing w:val="-3"/>
          <w:lang w:val="et-EE"/>
        </w:rPr>
        <w:t xml:space="preserve">kõrgeim </w:t>
      </w:r>
      <w:r w:rsidRPr="005E73F0">
        <w:rPr>
          <w:color w:val="FF0000"/>
          <w:lang w:val="et-EE"/>
        </w:rPr>
        <w:t>baassagedus on 0,52 Hz (tiivik teeb maksimaalselt 10,4 pööret</w:t>
      </w:r>
      <w:r w:rsidRPr="005E73F0">
        <w:rPr>
          <w:color w:val="FF0000"/>
          <w:spacing w:val="-24"/>
          <w:lang w:val="et-EE"/>
        </w:rPr>
        <w:t xml:space="preserve"> </w:t>
      </w:r>
      <w:r w:rsidRPr="005E73F0">
        <w:rPr>
          <w:color w:val="FF0000"/>
          <w:lang w:val="et-EE"/>
        </w:rPr>
        <w:t>minutis).</w:t>
      </w:r>
    </w:p>
    <w:p w14:paraId="682706A9" w14:textId="3512B316" w:rsidR="00501F54" w:rsidRPr="00501F54" w:rsidRDefault="00501F54" w:rsidP="00501F54">
      <w:pPr>
        <w:tabs>
          <w:tab w:val="left" w:pos="821"/>
        </w:tabs>
        <w:spacing w:before="160" w:line="259" w:lineRule="auto"/>
        <w:ind w:right="325"/>
        <w:rPr>
          <w:lang w:val="et-EE"/>
        </w:rPr>
      </w:pPr>
      <w:r>
        <w:rPr>
          <w:lang w:val="et-EE"/>
        </w:rPr>
        <w:t>V</w:t>
      </w:r>
      <w:r w:rsidRPr="00501F54">
        <w:rPr>
          <w:lang w:val="et-EE"/>
        </w:rPr>
        <w:t>äga paljudes</w:t>
      </w:r>
      <w:r>
        <w:rPr>
          <w:lang w:val="et-EE"/>
        </w:rPr>
        <w:t xml:space="preserve"> uuemates</w:t>
      </w:r>
      <w:r w:rsidRPr="00501F54">
        <w:rPr>
          <w:lang w:val="et-EE"/>
        </w:rPr>
        <w:t xml:space="preserve"> teaduslikes mürauuringutes</w:t>
      </w:r>
      <w:r>
        <w:rPr>
          <w:lang w:val="et-EE"/>
        </w:rPr>
        <w:t>, kus uuritakse müra puhtalt akustilisest perspektiivist,</w:t>
      </w:r>
      <w:r w:rsidRPr="00501F54">
        <w:rPr>
          <w:lang w:val="et-EE"/>
        </w:rPr>
        <w:t xml:space="preserve"> on ümberlükkamatult jõutud järeldusele, et </w:t>
      </w:r>
      <w:r w:rsidR="00363F81">
        <w:rPr>
          <w:lang w:val="et-EE"/>
        </w:rPr>
        <w:t xml:space="preserve">tänapäevased </w:t>
      </w:r>
      <w:r w:rsidRPr="00501F54">
        <w:rPr>
          <w:lang w:val="et-EE"/>
        </w:rPr>
        <w:t>tuuliku</w:t>
      </w:r>
      <w:r w:rsidR="00972B90">
        <w:rPr>
          <w:lang w:val="et-EE"/>
        </w:rPr>
        <w:t>d</w:t>
      </w:r>
      <w:r w:rsidR="00761017">
        <w:rPr>
          <w:lang w:val="et-EE"/>
        </w:rPr>
        <w:t xml:space="preserve"> (töötava tuuliku tiivik paikneb torni ees ehk „</w:t>
      </w:r>
      <w:proofErr w:type="spellStart"/>
      <w:r w:rsidR="00761017">
        <w:rPr>
          <w:lang w:val="et-EE"/>
        </w:rPr>
        <w:t>upwind</w:t>
      </w:r>
      <w:proofErr w:type="spellEnd"/>
      <w:r w:rsidR="00761017">
        <w:rPr>
          <w:lang w:val="et-EE"/>
        </w:rPr>
        <w:t>“)</w:t>
      </w:r>
      <w:r w:rsidRPr="00501F54">
        <w:rPr>
          <w:lang w:val="et-EE"/>
        </w:rPr>
        <w:t xml:space="preserve"> tekita</w:t>
      </w:r>
      <w:r>
        <w:rPr>
          <w:lang w:val="et-EE"/>
        </w:rPr>
        <w:t>vad muu hulgas</w:t>
      </w:r>
      <w:r w:rsidRPr="00501F54">
        <w:rPr>
          <w:lang w:val="et-EE"/>
        </w:rPr>
        <w:t xml:space="preserve"> imp</w:t>
      </w:r>
      <w:r>
        <w:rPr>
          <w:lang w:val="et-EE"/>
        </w:rPr>
        <w:t>ul</w:t>
      </w:r>
      <w:r w:rsidRPr="00501F54">
        <w:rPr>
          <w:lang w:val="et-EE"/>
        </w:rPr>
        <w:t>ssmüra</w:t>
      </w:r>
      <w:r>
        <w:rPr>
          <w:lang w:val="et-EE"/>
        </w:rPr>
        <w:t>.</w:t>
      </w:r>
      <w:r w:rsidRPr="00501F54">
        <w:rPr>
          <w:lang w:val="et-EE"/>
        </w:rPr>
        <w:t xml:space="preserve"> Kuidas saab TA labor väita, et Saarde tuulikud ei tekita impulssmüra</w:t>
      </w:r>
      <w:r w:rsidR="008A204D">
        <w:rPr>
          <w:lang w:val="et-EE"/>
        </w:rPr>
        <w:t>, eriti kui</w:t>
      </w:r>
      <w:r>
        <w:rPr>
          <w:lang w:val="et-EE"/>
        </w:rPr>
        <w:t xml:space="preserve"> </w:t>
      </w:r>
      <w:r w:rsidR="008A204D">
        <w:rPr>
          <w:lang w:val="et-EE"/>
        </w:rPr>
        <w:t xml:space="preserve">laba </w:t>
      </w:r>
      <w:r>
        <w:rPr>
          <w:lang w:val="et-EE"/>
        </w:rPr>
        <w:t xml:space="preserve">möödumisel tornist tekkiv heliimpulss </w:t>
      </w:r>
      <w:r w:rsidR="008A204D">
        <w:rPr>
          <w:lang w:val="et-EE"/>
        </w:rPr>
        <w:t xml:space="preserve">vastab </w:t>
      </w:r>
      <w:r>
        <w:rPr>
          <w:lang w:val="et-EE"/>
        </w:rPr>
        <w:t>standardi EVS 1996-1:2017 impulssheli definitsioonile</w:t>
      </w:r>
      <w:r w:rsidR="008A204D">
        <w:rPr>
          <w:lang w:val="et-EE"/>
        </w:rPr>
        <w:t>?</w:t>
      </w:r>
    </w:p>
    <w:p w14:paraId="50317C56" w14:textId="77777777" w:rsidR="008F0A58" w:rsidRDefault="00000000">
      <w:pPr>
        <w:pStyle w:val="Loendilik"/>
        <w:numPr>
          <w:ilvl w:val="0"/>
          <w:numId w:val="1"/>
        </w:numPr>
        <w:tabs>
          <w:tab w:val="left" w:pos="821"/>
        </w:tabs>
        <w:spacing w:before="158" w:line="259" w:lineRule="auto"/>
        <w:ind w:right="100"/>
        <w:rPr>
          <w:color w:val="FF0000"/>
          <w:lang w:val="et-EE"/>
        </w:rPr>
      </w:pPr>
      <w:r w:rsidRPr="005E73F0">
        <w:rPr>
          <w:color w:val="FF0000"/>
          <w:lang w:val="et-EE"/>
        </w:rPr>
        <w:t>Kuidas on võimalik, et madalsagedusliku müra aruandes (6/4-6-2/2392) on iga kinnistu graafikutel</w:t>
      </w:r>
      <w:r w:rsidRPr="005E73F0">
        <w:rPr>
          <w:color w:val="FF0000"/>
          <w:spacing w:val="-9"/>
          <w:lang w:val="et-EE"/>
        </w:rPr>
        <w:t xml:space="preserve"> </w:t>
      </w:r>
      <w:r w:rsidRPr="005E73F0">
        <w:rPr>
          <w:color w:val="FF0000"/>
          <w:lang w:val="et-EE"/>
        </w:rPr>
        <w:t>esitaud</w:t>
      </w:r>
      <w:r w:rsidRPr="005E73F0">
        <w:rPr>
          <w:color w:val="FF0000"/>
          <w:spacing w:val="-8"/>
          <w:lang w:val="et-EE"/>
        </w:rPr>
        <w:t xml:space="preserve"> </w:t>
      </w:r>
      <w:r w:rsidRPr="005E73F0">
        <w:rPr>
          <w:color w:val="FF0000"/>
          <w:lang w:val="et-EE"/>
        </w:rPr>
        <w:t>G-korrigeeritud</w:t>
      </w:r>
      <w:r w:rsidRPr="005E73F0">
        <w:rPr>
          <w:color w:val="FF0000"/>
          <w:spacing w:val="-8"/>
          <w:lang w:val="et-EE"/>
        </w:rPr>
        <w:t xml:space="preserve"> </w:t>
      </w:r>
      <w:proofErr w:type="spellStart"/>
      <w:r w:rsidRPr="005E73F0">
        <w:rPr>
          <w:color w:val="FF0000"/>
          <w:lang w:val="et-EE"/>
        </w:rPr>
        <w:t>infrahelirõhud</w:t>
      </w:r>
      <w:proofErr w:type="spellEnd"/>
      <w:r w:rsidRPr="005E73F0">
        <w:rPr>
          <w:color w:val="FF0000"/>
          <w:spacing w:val="-8"/>
          <w:lang w:val="et-EE"/>
        </w:rPr>
        <w:t xml:space="preserve"> </w:t>
      </w:r>
      <w:r w:rsidRPr="005E73F0">
        <w:rPr>
          <w:color w:val="FF0000"/>
          <w:lang w:val="et-EE"/>
        </w:rPr>
        <w:t>vahemikus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4–10</w:t>
      </w:r>
      <w:r w:rsidRPr="005E73F0">
        <w:rPr>
          <w:color w:val="FF0000"/>
          <w:spacing w:val="-9"/>
          <w:lang w:val="et-EE"/>
        </w:rPr>
        <w:t xml:space="preserve"> </w:t>
      </w:r>
      <w:r w:rsidRPr="005E73F0">
        <w:rPr>
          <w:color w:val="FF0000"/>
          <w:lang w:val="et-EE"/>
        </w:rPr>
        <w:t>Hz</w:t>
      </w:r>
      <w:r w:rsidRPr="005E73F0">
        <w:rPr>
          <w:color w:val="FF0000"/>
          <w:spacing w:val="-8"/>
          <w:lang w:val="et-EE"/>
        </w:rPr>
        <w:t xml:space="preserve"> </w:t>
      </w:r>
      <w:r w:rsidRPr="005E73F0">
        <w:rPr>
          <w:color w:val="FF0000"/>
          <w:lang w:val="et-EE"/>
        </w:rPr>
        <w:t>sedavõrd</w:t>
      </w:r>
      <w:r w:rsidRPr="005E73F0">
        <w:rPr>
          <w:color w:val="FF0000"/>
          <w:spacing w:val="-10"/>
          <w:lang w:val="et-EE"/>
        </w:rPr>
        <w:t xml:space="preserve"> </w:t>
      </w:r>
      <w:r w:rsidRPr="005E73F0">
        <w:rPr>
          <w:color w:val="FF0000"/>
          <w:lang w:val="et-EE"/>
        </w:rPr>
        <w:t>erinevad</w:t>
      </w:r>
      <w:r w:rsidRPr="005E73F0">
        <w:rPr>
          <w:color w:val="FF0000"/>
          <w:spacing w:val="-8"/>
          <w:lang w:val="et-EE"/>
        </w:rPr>
        <w:t xml:space="preserve"> </w:t>
      </w:r>
      <w:r w:rsidRPr="005E73F0">
        <w:rPr>
          <w:color w:val="FF0000"/>
          <w:lang w:val="et-EE"/>
        </w:rPr>
        <w:t xml:space="preserve">toas ja õues? Füüsikaliselt tundub ebareaalne, et tavaline eluhoonesein muudab helirõhu sellistel sagedustel kuni 20 </w:t>
      </w:r>
      <w:proofErr w:type="spellStart"/>
      <w:r w:rsidRPr="005E73F0">
        <w:rPr>
          <w:color w:val="FF0000"/>
          <w:lang w:val="et-EE"/>
        </w:rPr>
        <w:t>dB</w:t>
      </w:r>
      <w:proofErr w:type="spellEnd"/>
      <w:r w:rsidRPr="005E73F0">
        <w:rPr>
          <w:color w:val="FF0000"/>
          <w:lang w:val="et-EE"/>
        </w:rPr>
        <w:t xml:space="preserve"> võrra</w:t>
      </w:r>
      <w:r w:rsidRPr="005E73F0">
        <w:rPr>
          <w:color w:val="FF0000"/>
          <w:spacing w:val="-30"/>
          <w:lang w:val="et-EE"/>
        </w:rPr>
        <w:t xml:space="preserve"> </w:t>
      </w:r>
      <w:r w:rsidRPr="005E73F0">
        <w:rPr>
          <w:color w:val="FF0000"/>
          <w:lang w:val="et-EE"/>
        </w:rPr>
        <w:t>nõrgemaks.</w:t>
      </w:r>
    </w:p>
    <w:p w14:paraId="562EA893" w14:textId="11A4D292" w:rsidR="00CF3A22" w:rsidRPr="00CF3A22" w:rsidRDefault="00CF3A22" w:rsidP="00CF3A22">
      <w:pPr>
        <w:tabs>
          <w:tab w:val="left" w:pos="821"/>
        </w:tabs>
        <w:spacing w:before="158" w:line="259" w:lineRule="auto"/>
        <w:ind w:right="100"/>
        <w:rPr>
          <w:lang w:val="et-EE"/>
        </w:rPr>
      </w:pPr>
      <w:r w:rsidRPr="00CF3A22">
        <w:rPr>
          <w:lang w:val="et-EE"/>
        </w:rPr>
        <w:t xml:space="preserve">Vastasite, et siseruumides ongi müratase madalam. Vastab tõele, kuid füüsikaliselt ei ole võimaik, et eluhooneseinad nõrgendavad </w:t>
      </w:r>
      <w:proofErr w:type="spellStart"/>
      <w:r w:rsidRPr="00CF3A22">
        <w:rPr>
          <w:lang w:val="et-EE"/>
        </w:rPr>
        <w:t>infraheli</w:t>
      </w:r>
      <w:proofErr w:type="spellEnd"/>
      <w:r w:rsidRPr="00CF3A22">
        <w:rPr>
          <w:lang w:val="et-EE"/>
        </w:rPr>
        <w:t xml:space="preserve"> rõhku kümnetest detsibellides.</w:t>
      </w:r>
      <w:r>
        <w:rPr>
          <w:lang w:val="et-EE"/>
        </w:rPr>
        <w:t xml:space="preserve"> Palume selgitada, millest tulenevad Saarde tuulepargi ümbruses õues ja toas mõõdetud </w:t>
      </w:r>
      <w:proofErr w:type="spellStart"/>
      <w:r>
        <w:rPr>
          <w:lang w:val="et-EE"/>
        </w:rPr>
        <w:t>infrahelirõhkude</w:t>
      </w:r>
      <w:proofErr w:type="spellEnd"/>
      <w:r>
        <w:rPr>
          <w:lang w:val="et-EE"/>
        </w:rPr>
        <w:t xml:space="preserve"> erinevused.</w:t>
      </w:r>
    </w:p>
    <w:p w14:paraId="157BC38A" w14:textId="77777777" w:rsidR="008F0A58" w:rsidRDefault="00000000">
      <w:pPr>
        <w:pStyle w:val="Loendilik"/>
        <w:numPr>
          <w:ilvl w:val="0"/>
          <w:numId w:val="1"/>
        </w:numPr>
        <w:tabs>
          <w:tab w:val="left" w:pos="821"/>
        </w:tabs>
        <w:spacing w:before="160" w:line="256" w:lineRule="auto"/>
        <w:ind w:right="173"/>
        <w:rPr>
          <w:color w:val="FF0000"/>
          <w:lang w:val="et-EE"/>
        </w:rPr>
      </w:pPr>
      <w:r w:rsidRPr="005E73F0">
        <w:rPr>
          <w:color w:val="FF0000"/>
          <w:lang w:val="et-EE"/>
        </w:rPr>
        <w:t xml:space="preserve">Miks ei tehtud mõõtmist </w:t>
      </w:r>
      <w:r w:rsidRPr="005E73F0">
        <w:rPr>
          <w:color w:val="FF0000"/>
          <w:spacing w:val="-3"/>
          <w:lang w:val="et-EE"/>
        </w:rPr>
        <w:t>Väike-</w:t>
      </w:r>
      <w:proofErr w:type="spellStart"/>
      <w:r w:rsidRPr="005E73F0">
        <w:rPr>
          <w:color w:val="FF0000"/>
          <w:spacing w:val="-3"/>
          <w:lang w:val="et-EE"/>
        </w:rPr>
        <w:t>Losu</w:t>
      </w:r>
      <w:proofErr w:type="spellEnd"/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kinnistul, kus häiringud on elanike jaoks olnud</w:t>
      </w:r>
      <w:r w:rsidRPr="005E73F0">
        <w:rPr>
          <w:color w:val="FF0000"/>
          <w:spacing w:val="-34"/>
          <w:lang w:val="et-EE"/>
        </w:rPr>
        <w:t xml:space="preserve"> </w:t>
      </w:r>
      <w:r w:rsidRPr="005E73F0">
        <w:rPr>
          <w:color w:val="FF0000"/>
          <w:lang w:val="et-EE"/>
        </w:rPr>
        <w:t xml:space="preserve">sedavõrd suured, et mõned on sealt </w:t>
      </w:r>
      <w:r w:rsidRPr="005E73F0">
        <w:rPr>
          <w:color w:val="FF0000"/>
          <w:spacing w:val="-3"/>
          <w:lang w:val="et-EE"/>
        </w:rPr>
        <w:t>ära</w:t>
      </w:r>
      <w:r w:rsidRPr="005E73F0">
        <w:rPr>
          <w:color w:val="FF0000"/>
          <w:spacing w:val="-15"/>
          <w:lang w:val="et-EE"/>
        </w:rPr>
        <w:t xml:space="preserve"> </w:t>
      </w:r>
      <w:r w:rsidRPr="005E73F0">
        <w:rPr>
          <w:color w:val="FF0000"/>
          <w:lang w:val="et-EE"/>
        </w:rPr>
        <w:t>kolinud?</w:t>
      </w:r>
    </w:p>
    <w:p w14:paraId="7FBBA805" w14:textId="77777777" w:rsidR="007720C2" w:rsidRPr="007720C2" w:rsidRDefault="007720C2" w:rsidP="007720C2">
      <w:pPr>
        <w:tabs>
          <w:tab w:val="left" w:pos="821"/>
        </w:tabs>
        <w:spacing w:before="182" w:line="259" w:lineRule="auto"/>
        <w:ind w:right="137"/>
        <w:rPr>
          <w:lang w:val="et-EE"/>
        </w:rPr>
      </w:pPr>
      <w:r w:rsidRPr="007720C2">
        <w:rPr>
          <w:lang w:val="et-EE"/>
        </w:rPr>
        <w:t>Küsimus on vastamata. Palume konkreetset vastust.</w:t>
      </w:r>
    </w:p>
    <w:p w14:paraId="4D93DCB5" w14:textId="77777777" w:rsidR="007720C2" w:rsidRPr="007720C2" w:rsidRDefault="007720C2" w:rsidP="007720C2">
      <w:pPr>
        <w:tabs>
          <w:tab w:val="left" w:pos="821"/>
        </w:tabs>
        <w:spacing w:before="160" w:line="256" w:lineRule="auto"/>
        <w:ind w:right="173"/>
        <w:rPr>
          <w:color w:val="FF0000"/>
          <w:lang w:val="et-EE"/>
        </w:rPr>
      </w:pPr>
    </w:p>
    <w:p w14:paraId="480945DF" w14:textId="77777777" w:rsidR="008F0A58" w:rsidRDefault="00000000">
      <w:pPr>
        <w:pStyle w:val="Loendilik"/>
        <w:numPr>
          <w:ilvl w:val="0"/>
          <w:numId w:val="1"/>
        </w:numPr>
        <w:tabs>
          <w:tab w:val="left" w:pos="821"/>
        </w:tabs>
        <w:spacing w:before="163" w:line="259" w:lineRule="auto"/>
        <w:ind w:right="240"/>
        <w:rPr>
          <w:color w:val="FF0000"/>
          <w:lang w:val="et-EE"/>
        </w:rPr>
      </w:pPr>
      <w:r w:rsidRPr="005E73F0">
        <w:rPr>
          <w:color w:val="FF0000"/>
          <w:lang w:val="et-EE"/>
        </w:rPr>
        <w:t xml:space="preserve">Kui </w:t>
      </w:r>
      <w:r w:rsidRPr="005E73F0">
        <w:rPr>
          <w:color w:val="FF0000"/>
          <w:spacing w:val="-2"/>
          <w:lang w:val="et-EE"/>
        </w:rPr>
        <w:t xml:space="preserve">Terviseameti </w:t>
      </w:r>
      <w:r w:rsidRPr="005E73F0">
        <w:rPr>
          <w:color w:val="FF0000"/>
          <w:lang w:val="et-EE"/>
        </w:rPr>
        <w:t xml:space="preserve">laboril puudub </w:t>
      </w:r>
      <w:proofErr w:type="spellStart"/>
      <w:r w:rsidRPr="005E73F0">
        <w:rPr>
          <w:color w:val="FF0000"/>
          <w:lang w:val="et-EE"/>
        </w:rPr>
        <w:t>infraheli</w:t>
      </w:r>
      <w:proofErr w:type="spellEnd"/>
      <w:r w:rsidRPr="005E73F0">
        <w:rPr>
          <w:color w:val="FF0000"/>
          <w:lang w:val="et-EE"/>
        </w:rPr>
        <w:t xml:space="preserve"> mõõtmiseks akrediteering (alla 10 Hz), siis</w:t>
      </w:r>
      <w:r w:rsidRPr="005E73F0">
        <w:rPr>
          <w:color w:val="FF0000"/>
          <w:spacing w:val="-31"/>
          <w:lang w:val="et-EE"/>
        </w:rPr>
        <w:t xml:space="preserve"> </w:t>
      </w:r>
      <w:r w:rsidRPr="005E73F0">
        <w:rPr>
          <w:color w:val="FF0000"/>
          <w:lang w:val="et-EE"/>
        </w:rPr>
        <w:t>puudub järelikult ka tehniline ekspertiis ja</w:t>
      </w:r>
      <w:r w:rsidRPr="005E73F0">
        <w:rPr>
          <w:color w:val="FF0000"/>
          <w:spacing w:val="-31"/>
          <w:lang w:val="et-EE"/>
        </w:rPr>
        <w:t xml:space="preserve"> </w:t>
      </w:r>
      <w:r w:rsidRPr="005E73F0">
        <w:rPr>
          <w:color w:val="FF0000"/>
          <w:lang w:val="et-EE"/>
        </w:rPr>
        <w:t>kogemus?</w:t>
      </w:r>
    </w:p>
    <w:p w14:paraId="5714A25E" w14:textId="1CEE3333" w:rsidR="00CF7843" w:rsidRPr="00CF7843" w:rsidRDefault="00CF7843" w:rsidP="00CF7843">
      <w:pPr>
        <w:tabs>
          <w:tab w:val="left" w:pos="821"/>
        </w:tabs>
        <w:spacing w:before="163" w:line="259" w:lineRule="auto"/>
        <w:ind w:right="240"/>
        <w:rPr>
          <w:lang w:val="et-EE"/>
        </w:rPr>
      </w:pPr>
      <w:r w:rsidRPr="00CF7843">
        <w:rPr>
          <w:lang w:val="et-EE"/>
        </w:rPr>
        <w:t xml:space="preserve">Vastasite, et akrediteeringu puudumine ei tähenda ekspertiisi ja kogemuse puudumist. Kui palju </w:t>
      </w:r>
      <w:proofErr w:type="spellStart"/>
      <w:r w:rsidRPr="00CF7843">
        <w:rPr>
          <w:lang w:val="et-EE"/>
        </w:rPr>
        <w:t>infrahelimõõtmisi</w:t>
      </w:r>
      <w:proofErr w:type="spellEnd"/>
      <w:r w:rsidRPr="00CF7843">
        <w:rPr>
          <w:lang w:val="et-EE"/>
        </w:rPr>
        <w:t xml:space="preserve"> (konkreetne mõõtmistööde</w:t>
      </w:r>
      <w:r w:rsidR="00CE7204">
        <w:rPr>
          <w:lang w:val="et-EE"/>
        </w:rPr>
        <w:t>/tellimuste</w:t>
      </w:r>
      <w:r w:rsidRPr="00CF7843">
        <w:rPr>
          <w:lang w:val="et-EE"/>
        </w:rPr>
        <w:t xml:space="preserve"> arv) on TA labor teinud viimase 10 aasta jooksul? </w:t>
      </w:r>
    </w:p>
    <w:p w14:paraId="26CA5374" w14:textId="77777777" w:rsidR="008F0A58" w:rsidRDefault="00000000">
      <w:pPr>
        <w:pStyle w:val="Loendilik"/>
        <w:numPr>
          <w:ilvl w:val="0"/>
          <w:numId w:val="1"/>
        </w:numPr>
        <w:tabs>
          <w:tab w:val="left" w:pos="821"/>
        </w:tabs>
        <w:spacing w:before="158" w:line="259" w:lineRule="auto"/>
        <w:ind w:right="1130"/>
        <w:rPr>
          <w:color w:val="FF0000"/>
          <w:lang w:val="et-EE"/>
        </w:rPr>
      </w:pPr>
      <w:r w:rsidRPr="005E73F0">
        <w:rPr>
          <w:color w:val="FF0000"/>
          <w:lang w:val="et-EE"/>
        </w:rPr>
        <w:t>Miks</w:t>
      </w:r>
      <w:r w:rsidRPr="005E73F0">
        <w:rPr>
          <w:color w:val="FF0000"/>
          <w:spacing w:val="-8"/>
          <w:lang w:val="et-EE"/>
        </w:rPr>
        <w:t xml:space="preserve"> </w:t>
      </w:r>
      <w:r w:rsidRPr="005E73F0">
        <w:rPr>
          <w:color w:val="FF0000"/>
          <w:lang w:val="et-EE"/>
        </w:rPr>
        <w:t>ei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paiknenud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ükski</w:t>
      </w:r>
      <w:r w:rsidRPr="005E73F0">
        <w:rPr>
          <w:color w:val="FF0000"/>
          <w:spacing w:val="-9"/>
          <w:lang w:val="et-EE"/>
        </w:rPr>
        <w:t xml:space="preserve"> </w:t>
      </w:r>
      <w:r w:rsidRPr="005E73F0">
        <w:rPr>
          <w:color w:val="FF0000"/>
          <w:lang w:val="et-EE"/>
        </w:rPr>
        <w:t>mõõtepunkt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(referentspunkt)</w:t>
      </w:r>
      <w:r w:rsidRPr="005E73F0">
        <w:rPr>
          <w:color w:val="FF0000"/>
          <w:spacing w:val="-8"/>
          <w:lang w:val="et-EE"/>
        </w:rPr>
        <w:t xml:space="preserve"> </w:t>
      </w:r>
      <w:r w:rsidRPr="005E73F0">
        <w:rPr>
          <w:color w:val="FF0000"/>
          <w:lang w:val="et-EE"/>
        </w:rPr>
        <w:t>mõõtmispäevadel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lähimast tuulikurühmast otse</w:t>
      </w:r>
      <w:r w:rsidRPr="005E73F0">
        <w:rPr>
          <w:color w:val="FF0000"/>
          <w:spacing w:val="-13"/>
          <w:lang w:val="et-EE"/>
        </w:rPr>
        <w:t xml:space="preserve"> </w:t>
      </w:r>
      <w:r w:rsidRPr="005E73F0">
        <w:rPr>
          <w:color w:val="FF0000"/>
          <w:lang w:val="et-EE"/>
        </w:rPr>
        <w:t>allatuult?</w:t>
      </w:r>
    </w:p>
    <w:p w14:paraId="3AF06202" w14:textId="77777777" w:rsidR="008F0A58" w:rsidRPr="005E73F0" w:rsidRDefault="00000000">
      <w:pPr>
        <w:pStyle w:val="Loendilik"/>
        <w:numPr>
          <w:ilvl w:val="0"/>
          <w:numId w:val="1"/>
        </w:numPr>
        <w:tabs>
          <w:tab w:val="left" w:pos="821"/>
        </w:tabs>
        <w:spacing w:before="158" w:line="259" w:lineRule="auto"/>
        <w:ind w:right="165"/>
        <w:rPr>
          <w:color w:val="FF0000"/>
          <w:lang w:val="et-EE"/>
        </w:rPr>
      </w:pPr>
      <w:r w:rsidRPr="005E73F0">
        <w:rPr>
          <w:color w:val="FF0000"/>
          <w:lang w:val="et-EE"/>
        </w:rPr>
        <w:t>Miks seisis kummalgi 24-tunnisel mõõteperioodil üks tuulik? See moonutab tulemusi, sest</w:t>
      </w:r>
      <w:r w:rsidRPr="005E73F0">
        <w:rPr>
          <w:color w:val="FF0000"/>
          <w:spacing w:val="-30"/>
          <w:lang w:val="et-EE"/>
        </w:rPr>
        <w:t xml:space="preserve"> </w:t>
      </w:r>
      <w:r w:rsidRPr="005E73F0">
        <w:rPr>
          <w:color w:val="FF0000"/>
          <w:lang w:val="et-EE"/>
        </w:rPr>
        <w:t xml:space="preserve">ei võimalda täiel määral tekkida </w:t>
      </w:r>
      <w:r w:rsidRPr="005E73F0">
        <w:rPr>
          <w:color w:val="FF0000"/>
          <w:spacing w:val="-3"/>
          <w:lang w:val="et-EE"/>
        </w:rPr>
        <w:t xml:space="preserve">tavaolukorras </w:t>
      </w:r>
      <w:r w:rsidRPr="005E73F0">
        <w:rPr>
          <w:color w:val="FF0000"/>
          <w:lang w:val="et-EE"/>
        </w:rPr>
        <w:t>esineval</w:t>
      </w:r>
      <w:r w:rsidRPr="005E73F0">
        <w:rPr>
          <w:color w:val="FF0000"/>
          <w:spacing w:val="-27"/>
          <w:lang w:val="et-EE"/>
        </w:rPr>
        <w:t xml:space="preserve"> </w:t>
      </w:r>
      <w:r w:rsidRPr="005E73F0">
        <w:rPr>
          <w:color w:val="FF0000"/>
          <w:lang w:val="et-EE"/>
        </w:rPr>
        <w:t>interferentsil.</w:t>
      </w:r>
    </w:p>
    <w:p w14:paraId="32ECAA8A" w14:textId="77777777" w:rsidR="008F0A58" w:rsidRPr="005E73F0" w:rsidRDefault="00000000">
      <w:pPr>
        <w:pStyle w:val="Loendilik"/>
        <w:numPr>
          <w:ilvl w:val="0"/>
          <w:numId w:val="1"/>
        </w:numPr>
        <w:tabs>
          <w:tab w:val="left" w:pos="821"/>
        </w:tabs>
        <w:spacing w:before="158" w:line="259" w:lineRule="auto"/>
        <w:ind w:right="170"/>
        <w:rPr>
          <w:color w:val="FF0000"/>
          <w:lang w:val="et-EE"/>
        </w:rPr>
      </w:pPr>
      <w:r w:rsidRPr="005E73F0">
        <w:rPr>
          <w:color w:val="FF0000"/>
          <w:lang w:val="et-EE"/>
        </w:rPr>
        <w:t xml:space="preserve">Kuidas arvestati mõõtmisel refraktsiooni mõju? On väidetud, et </w:t>
      </w:r>
      <w:proofErr w:type="spellStart"/>
      <w:r w:rsidRPr="005E73F0">
        <w:rPr>
          <w:color w:val="FF0000"/>
          <w:lang w:val="et-EE"/>
        </w:rPr>
        <w:t>Kamali</w:t>
      </w:r>
      <w:proofErr w:type="spellEnd"/>
      <w:r w:rsidRPr="005E73F0">
        <w:rPr>
          <w:color w:val="FF0000"/>
          <w:lang w:val="et-EE"/>
        </w:rPr>
        <w:t xml:space="preserve"> tee 19 ja referentspunkti REF03+1 km tulemused ei korreleerunud (Saarde tuulepargi mõõtmiste selgitav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aruanne,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lk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14).</w:t>
      </w:r>
      <w:r w:rsidRPr="005E73F0">
        <w:rPr>
          <w:color w:val="FF0000"/>
          <w:spacing w:val="-4"/>
          <w:lang w:val="et-EE"/>
        </w:rPr>
        <w:t xml:space="preserve"> </w:t>
      </w:r>
      <w:r w:rsidRPr="005E73F0">
        <w:rPr>
          <w:color w:val="FF0000"/>
          <w:lang w:val="et-EE"/>
        </w:rPr>
        <w:t>Millega</w:t>
      </w:r>
      <w:r w:rsidRPr="005E73F0">
        <w:rPr>
          <w:color w:val="FF0000"/>
          <w:spacing w:val="-4"/>
          <w:lang w:val="et-EE"/>
        </w:rPr>
        <w:t xml:space="preserve"> </w:t>
      </w:r>
      <w:r w:rsidRPr="005E73F0">
        <w:rPr>
          <w:color w:val="FF0000"/>
          <w:lang w:val="et-EE"/>
        </w:rPr>
        <w:t>seda</w:t>
      </w:r>
      <w:r w:rsidRPr="005E73F0">
        <w:rPr>
          <w:color w:val="FF0000"/>
          <w:spacing w:val="-4"/>
          <w:lang w:val="et-EE"/>
        </w:rPr>
        <w:t xml:space="preserve"> </w:t>
      </w:r>
      <w:r w:rsidRPr="005E73F0">
        <w:rPr>
          <w:color w:val="FF0000"/>
          <w:lang w:val="et-EE"/>
        </w:rPr>
        <w:t>põhjendate,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sest</w:t>
      </w:r>
      <w:r w:rsidRPr="005E73F0">
        <w:rPr>
          <w:color w:val="FF0000"/>
          <w:spacing w:val="-8"/>
          <w:lang w:val="et-EE"/>
        </w:rPr>
        <w:t xml:space="preserve"> </w:t>
      </w:r>
      <w:r w:rsidRPr="005E73F0">
        <w:rPr>
          <w:color w:val="FF0000"/>
          <w:lang w:val="et-EE"/>
        </w:rPr>
        <w:t>kontrollmõõtmisi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(tuuliku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seisavad)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ei tehtud?</w:t>
      </w:r>
    </w:p>
    <w:p w14:paraId="57CBFC83" w14:textId="77777777" w:rsidR="00B10029" w:rsidRDefault="00D75E08" w:rsidP="00B10029">
      <w:pPr>
        <w:tabs>
          <w:tab w:val="left" w:pos="821"/>
        </w:tabs>
        <w:spacing w:before="182" w:line="259" w:lineRule="auto"/>
        <w:ind w:right="137"/>
        <w:rPr>
          <w:lang w:val="et-EE"/>
        </w:rPr>
      </w:pPr>
      <w:r w:rsidRPr="007720C2">
        <w:rPr>
          <w:lang w:val="et-EE"/>
        </w:rPr>
        <w:t xml:space="preserve">Küsimus on vastamata. </w:t>
      </w:r>
      <w:r>
        <w:rPr>
          <w:lang w:val="et-EE"/>
        </w:rPr>
        <w:t xml:space="preserve">Refraktsioon esineb erinevuste tõttu eri õhukihtide temperatuuris, niiskuses ja rõhus. </w:t>
      </w:r>
      <w:r w:rsidRPr="007720C2">
        <w:rPr>
          <w:lang w:val="et-EE"/>
        </w:rPr>
        <w:t>Palume konkreetset vastust.</w:t>
      </w:r>
      <w:r>
        <w:rPr>
          <w:lang w:val="et-EE"/>
        </w:rPr>
        <w:t xml:space="preserve"> </w:t>
      </w:r>
    </w:p>
    <w:p w14:paraId="78342FDD" w14:textId="114EB7D2" w:rsidR="008F0A58" w:rsidRDefault="00000000" w:rsidP="00B10029">
      <w:pPr>
        <w:pStyle w:val="Loendilik"/>
        <w:numPr>
          <w:ilvl w:val="0"/>
          <w:numId w:val="1"/>
        </w:numPr>
        <w:tabs>
          <w:tab w:val="left" w:pos="821"/>
        </w:tabs>
        <w:spacing w:before="182" w:line="259" w:lineRule="auto"/>
        <w:ind w:right="137"/>
        <w:rPr>
          <w:color w:val="FF0000"/>
          <w:lang w:val="et-EE"/>
        </w:rPr>
      </w:pPr>
      <w:r w:rsidRPr="00B10029">
        <w:rPr>
          <w:color w:val="FF0000"/>
          <w:lang w:val="et-EE"/>
        </w:rPr>
        <w:t>Mis</w:t>
      </w:r>
      <w:r w:rsidRPr="00B10029">
        <w:rPr>
          <w:color w:val="FF0000"/>
          <w:spacing w:val="-3"/>
          <w:lang w:val="et-EE"/>
        </w:rPr>
        <w:t xml:space="preserve"> </w:t>
      </w:r>
      <w:r w:rsidRPr="00B10029">
        <w:rPr>
          <w:color w:val="FF0000"/>
          <w:lang w:val="et-EE"/>
        </w:rPr>
        <w:t>tõendab,</w:t>
      </w:r>
      <w:r w:rsidRPr="00B10029">
        <w:rPr>
          <w:color w:val="FF0000"/>
          <w:spacing w:val="-3"/>
          <w:lang w:val="et-EE"/>
        </w:rPr>
        <w:t xml:space="preserve"> </w:t>
      </w:r>
      <w:r w:rsidRPr="00B10029">
        <w:rPr>
          <w:color w:val="FF0000"/>
          <w:lang w:val="et-EE"/>
        </w:rPr>
        <w:t>et</w:t>
      </w:r>
      <w:r w:rsidRPr="00B10029">
        <w:rPr>
          <w:color w:val="FF0000"/>
          <w:spacing w:val="-5"/>
          <w:lang w:val="et-EE"/>
        </w:rPr>
        <w:t xml:space="preserve"> </w:t>
      </w:r>
      <w:r w:rsidRPr="00B10029">
        <w:rPr>
          <w:color w:val="FF0000"/>
          <w:lang w:val="et-EE"/>
        </w:rPr>
        <w:t>iga</w:t>
      </w:r>
      <w:r w:rsidRPr="00B10029">
        <w:rPr>
          <w:color w:val="FF0000"/>
          <w:spacing w:val="-6"/>
          <w:lang w:val="et-EE"/>
        </w:rPr>
        <w:t xml:space="preserve"> </w:t>
      </w:r>
      <w:r w:rsidRPr="00B10029">
        <w:rPr>
          <w:color w:val="FF0000"/>
          <w:lang w:val="et-EE"/>
        </w:rPr>
        <w:t>mõõteseade</w:t>
      </w:r>
      <w:r w:rsidRPr="00B10029">
        <w:rPr>
          <w:color w:val="FF0000"/>
          <w:spacing w:val="-3"/>
          <w:lang w:val="et-EE"/>
        </w:rPr>
        <w:t xml:space="preserve"> </w:t>
      </w:r>
      <w:r w:rsidRPr="00B10029">
        <w:rPr>
          <w:color w:val="FF0000"/>
          <w:lang w:val="et-EE"/>
        </w:rPr>
        <w:t>asus</w:t>
      </w:r>
      <w:r w:rsidRPr="00B10029">
        <w:rPr>
          <w:color w:val="FF0000"/>
          <w:spacing w:val="-6"/>
          <w:lang w:val="et-EE"/>
        </w:rPr>
        <w:t xml:space="preserve"> </w:t>
      </w:r>
      <w:r w:rsidRPr="00B10029">
        <w:rPr>
          <w:color w:val="FF0000"/>
          <w:lang w:val="et-EE"/>
        </w:rPr>
        <w:t>aruannetes</w:t>
      </w:r>
      <w:r w:rsidRPr="00B10029">
        <w:rPr>
          <w:color w:val="FF0000"/>
          <w:spacing w:val="-2"/>
          <w:lang w:val="et-EE"/>
        </w:rPr>
        <w:t xml:space="preserve"> </w:t>
      </w:r>
      <w:r w:rsidRPr="00B10029">
        <w:rPr>
          <w:color w:val="FF0000"/>
          <w:lang w:val="et-EE"/>
        </w:rPr>
        <w:t>näidatud</w:t>
      </w:r>
      <w:r w:rsidRPr="00B10029">
        <w:rPr>
          <w:color w:val="FF0000"/>
          <w:spacing w:val="-4"/>
          <w:lang w:val="et-EE"/>
        </w:rPr>
        <w:t xml:space="preserve"> </w:t>
      </w:r>
      <w:r w:rsidRPr="00B10029">
        <w:rPr>
          <w:color w:val="FF0000"/>
          <w:lang w:val="et-EE"/>
        </w:rPr>
        <w:t>kohas</w:t>
      </w:r>
      <w:r w:rsidRPr="00B10029">
        <w:rPr>
          <w:color w:val="FF0000"/>
          <w:spacing w:val="-6"/>
          <w:lang w:val="et-EE"/>
        </w:rPr>
        <w:t xml:space="preserve"> </w:t>
      </w:r>
      <w:r w:rsidRPr="00B10029">
        <w:rPr>
          <w:color w:val="FF0000"/>
          <w:spacing w:val="-3"/>
          <w:lang w:val="et-EE"/>
        </w:rPr>
        <w:t>kogu</w:t>
      </w:r>
      <w:r w:rsidRPr="00B10029">
        <w:rPr>
          <w:color w:val="FF0000"/>
          <w:spacing w:val="-4"/>
          <w:lang w:val="et-EE"/>
        </w:rPr>
        <w:t xml:space="preserve"> </w:t>
      </w:r>
      <w:r w:rsidRPr="00B10029">
        <w:rPr>
          <w:color w:val="FF0000"/>
          <w:lang w:val="et-EE"/>
        </w:rPr>
        <w:t>näidatud</w:t>
      </w:r>
      <w:r w:rsidRPr="00B10029">
        <w:rPr>
          <w:color w:val="FF0000"/>
          <w:spacing w:val="-4"/>
          <w:lang w:val="et-EE"/>
        </w:rPr>
        <w:t xml:space="preserve"> </w:t>
      </w:r>
      <w:r w:rsidRPr="00B10029">
        <w:rPr>
          <w:color w:val="FF0000"/>
          <w:lang w:val="et-EE"/>
        </w:rPr>
        <w:t xml:space="preserve">ajavahemiku jooksul ning ka mõõtis </w:t>
      </w:r>
      <w:r w:rsidRPr="00B10029">
        <w:rPr>
          <w:color w:val="FF0000"/>
          <w:spacing w:val="-3"/>
          <w:lang w:val="et-EE"/>
        </w:rPr>
        <w:t xml:space="preserve">müra </w:t>
      </w:r>
      <w:r w:rsidRPr="00B10029">
        <w:rPr>
          <w:color w:val="FF0000"/>
          <w:lang w:val="et-EE"/>
        </w:rPr>
        <w:t xml:space="preserve">kogu 24-tunnise perioodi vältel? </w:t>
      </w:r>
      <w:r w:rsidRPr="00B10029">
        <w:rPr>
          <w:color w:val="FF0000"/>
          <w:spacing w:val="-3"/>
          <w:lang w:val="et-EE"/>
        </w:rPr>
        <w:t xml:space="preserve">Kas </w:t>
      </w:r>
      <w:r w:rsidRPr="00B10029">
        <w:rPr>
          <w:color w:val="FF0000"/>
          <w:lang w:val="et-EE"/>
        </w:rPr>
        <w:t>iga mõõteseade on varustatud</w:t>
      </w:r>
      <w:r w:rsidRPr="00B10029">
        <w:rPr>
          <w:color w:val="FF0000"/>
          <w:spacing w:val="-16"/>
          <w:lang w:val="et-EE"/>
        </w:rPr>
        <w:t xml:space="preserve"> </w:t>
      </w:r>
      <w:r w:rsidRPr="00B10029">
        <w:rPr>
          <w:color w:val="FF0000"/>
          <w:lang w:val="et-EE"/>
        </w:rPr>
        <w:t>asukohamäärajaga</w:t>
      </w:r>
      <w:r w:rsidRPr="00B10029">
        <w:rPr>
          <w:color w:val="FF0000"/>
          <w:spacing w:val="-15"/>
          <w:lang w:val="et-EE"/>
        </w:rPr>
        <w:t xml:space="preserve"> </w:t>
      </w:r>
      <w:r w:rsidRPr="00B10029">
        <w:rPr>
          <w:color w:val="FF0000"/>
          <w:lang w:val="et-EE"/>
        </w:rPr>
        <w:t>(GPS),</w:t>
      </w:r>
      <w:r w:rsidRPr="00B10029">
        <w:rPr>
          <w:color w:val="FF0000"/>
          <w:spacing w:val="-17"/>
          <w:lang w:val="et-EE"/>
        </w:rPr>
        <w:t xml:space="preserve"> </w:t>
      </w:r>
      <w:r w:rsidRPr="00B10029">
        <w:rPr>
          <w:color w:val="FF0000"/>
          <w:lang w:val="et-EE"/>
        </w:rPr>
        <w:t>samuti</w:t>
      </w:r>
      <w:r w:rsidRPr="00B10029">
        <w:rPr>
          <w:color w:val="FF0000"/>
          <w:spacing w:val="-15"/>
          <w:lang w:val="et-EE"/>
        </w:rPr>
        <w:t xml:space="preserve"> </w:t>
      </w:r>
      <w:r w:rsidRPr="00B10029">
        <w:rPr>
          <w:color w:val="FF0000"/>
          <w:lang w:val="et-EE"/>
        </w:rPr>
        <w:t>registraatoriga?</w:t>
      </w:r>
    </w:p>
    <w:p w14:paraId="1586F668" w14:textId="0C102C8A" w:rsidR="003B1986" w:rsidRPr="003B1986" w:rsidRDefault="003B1986" w:rsidP="003B1986">
      <w:pPr>
        <w:tabs>
          <w:tab w:val="left" w:pos="821"/>
        </w:tabs>
        <w:spacing w:before="182" w:line="259" w:lineRule="auto"/>
        <w:ind w:right="137"/>
        <w:rPr>
          <w:lang w:val="et-EE"/>
        </w:rPr>
      </w:pPr>
      <w:r w:rsidRPr="003B1986">
        <w:rPr>
          <w:lang w:val="et-EE"/>
        </w:rPr>
        <w:t xml:space="preserve">Vastasite, et seadmetel puuduvad asukohamäärajad, </w:t>
      </w:r>
      <w:r>
        <w:rPr>
          <w:lang w:val="et-EE"/>
        </w:rPr>
        <w:t xml:space="preserve">kuid mõõtmiskohad on fikseeritud mõõtmisprotokollides. </w:t>
      </w:r>
      <w:r w:rsidRPr="003B1986">
        <w:rPr>
          <w:lang w:val="et-EE"/>
        </w:rPr>
        <w:t>See</w:t>
      </w:r>
      <w:r>
        <w:rPr>
          <w:lang w:val="et-EE"/>
        </w:rPr>
        <w:t xml:space="preserve"> tähendab käsitsi fikseerimist ning inimfaktorit. </w:t>
      </w:r>
      <w:r w:rsidR="00842EA4">
        <w:rPr>
          <w:lang w:val="et-EE"/>
        </w:rPr>
        <w:t xml:space="preserve">Seega </w:t>
      </w:r>
      <w:r w:rsidRPr="003B1986">
        <w:rPr>
          <w:lang w:val="et-EE"/>
        </w:rPr>
        <w:t>ei ole tõendatud, et konkreetne seade asus kogu 24-tunnis</w:t>
      </w:r>
      <w:r w:rsidR="00370AEC">
        <w:rPr>
          <w:lang w:val="et-EE"/>
        </w:rPr>
        <w:t>e</w:t>
      </w:r>
      <w:r w:rsidRPr="003B1986">
        <w:rPr>
          <w:lang w:val="et-EE"/>
        </w:rPr>
        <w:t xml:space="preserve"> perioodi vältel näidatud asukohas.</w:t>
      </w:r>
      <w:r w:rsidR="00842EA4">
        <w:rPr>
          <w:lang w:val="et-EE"/>
        </w:rPr>
        <w:t xml:space="preserve"> Eriti kui silmas pidada, et kallis mõõteseade paigutatakse suvalisse (teise seerianumbriga mõõteseadme taatlusmärgist kandvasse) transpordikasti</w:t>
      </w:r>
      <w:r w:rsidR="00B36CFE">
        <w:rPr>
          <w:lang w:val="et-EE"/>
        </w:rPr>
        <w:t>.</w:t>
      </w:r>
      <w:r w:rsidR="00842EA4">
        <w:rPr>
          <w:lang w:val="et-EE"/>
        </w:rPr>
        <w:t xml:space="preserve"> </w:t>
      </w:r>
      <w:r>
        <w:rPr>
          <w:lang w:val="et-EE"/>
        </w:rPr>
        <w:t xml:space="preserve">Kuidas tõendab TA labor, et iga seade asus näidatud </w:t>
      </w:r>
      <w:r w:rsidR="00842EA4">
        <w:rPr>
          <w:lang w:val="et-EE"/>
        </w:rPr>
        <w:t>mõõte</w:t>
      </w:r>
      <w:r>
        <w:rPr>
          <w:lang w:val="et-EE"/>
        </w:rPr>
        <w:t xml:space="preserve">kohas kogu näidatud </w:t>
      </w:r>
      <w:r w:rsidR="00842EA4">
        <w:rPr>
          <w:lang w:val="et-EE"/>
        </w:rPr>
        <w:t>mõõte</w:t>
      </w:r>
      <w:r>
        <w:rPr>
          <w:lang w:val="et-EE"/>
        </w:rPr>
        <w:t>perioodi vältel? Kas see põhineb ainult mõõtetehniku sõnadel ja ülestähendustel?</w:t>
      </w:r>
    </w:p>
    <w:p w14:paraId="051D2AD3" w14:textId="77777777" w:rsidR="008F0A58" w:rsidRDefault="00000000">
      <w:pPr>
        <w:pStyle w:val="Loendilik"/>
        <w:numPr>
          <w:ilvl w:val="0"/>
          <w:numId w:val="1"/>
        </w:numPr>
        <w:tabs>
          <w:tab w:val="left" w:pos="821"/>
        </w:tabs>
        <w:spacing w:line="259" w:lineRule="auto"/>
        <w:ind w:right="564"/>
        <w:rPr>
          <w:color w:val="FF0000"/>
          <w:lang w:val="et-EE"/>
        </w:rPr>
      </w:pPr>
      <w:r w:rsidRPr="005E73F0">
        <w:rPr>
          <w:color w:val="FF0000"/>
          <w:lang w:val="et-EE"/>
        </w:rPr>
        <w:t>Kas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on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võimalik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kontrollida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mõõtetegevust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tagantjärele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ehk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spacing w:val="-3"/>
          <w:lang w:val="et-EE"/>
        </w:rPr>
        <w:t>kas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on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olemas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nii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nimetatud kontrolljälg („audit</w:t>
      </w:r>
      <w:r w:rsidRPr="005E73F0">
        <w:rPr>
          <w:color w:val="FF0000"/>
          <w:spacing w:val="-22"/>
          <w:lang w:val="et-EE"/>
        </w:rPr>
        <w:t xml:space="preserve"> </w:t>
      </w:r>
      <w:proofErr w:type="spellStart"/>
      <w:r w:rsidRPr="005E73F0">
        <w:rPr>
          <w:color w:val="FF0000"/>
          <w:lang w:val="et-EE"/>
        </w:rPr>
        <w:t>trail</w:t>
      </w:r>
      <w:proofErr w:type="spellEnd"/>
      <w:r w:rsidRPr="005E73F0">
        <w:rPr>
          <w:color w:val="FF0000"/>
          <w:lang w:val="et-EE"/>
        </w:rPr>
        <w:t>“)?</w:t>
      </w:r>
    </w:p>
    <w:p w14:paraId="2CF7EEFF" w14:textId="66203F4D" w:rsidR="003B1986" w:rsidRPr="003B1986" w:rsidRDefault="003B1986" w:rsidP="003B1986">
      <w:pPr>
        <w:tabs>
          <w:tab w:val="left" w:pos="821"/>
        </w:tabs>
        <w:spacing w:line="259" w:lineRule="auto"/>
        <w:ind w:right="564"/>
        <w:rPr>
          <w:color w:val="FF0000"/>
          <w:lang w:val="et-EE"/>
        </w:rPr>
      </w:pPr>
      <w:r w:rsidRPr="007720C2">
        <w:rPr>
          <w:lang w:val="et-EE"/>
        </w:rPr>
        <w:t>Küsimus on vastamata.</w:t>
      </w:r>
      <w:r>
        <w:rPr>
          <w:lang w:val="et-EE"/>
        </w:rPr>
        <w:t xml:space="preserve"> </w:t>
      </w:r>
      <w:r w:rsidRPr="007720C2">
        <w:rPr>
          <w:lang w:val="et-EE"/>
        </w:rPr>
        <w:t>Palume konkreetset vastust.</w:t>
      </w:r>
    </w:p>
    <w:p w14:paraId="4B0085BE" w14:textId="432E9F82" w:rsidR="008F0A58" w:rsidRPr="005E73F0" w:rsidRDefault="00000000">
      <w:pPr>
        <w:pStyle w:val="Loendilik"/>
        <w:numPr>
          <w:ilvl w:val="0"/>
          <w:numId w:val="1"/>
        </w:numPr>
        <w:tabs>
          <w:tab w:val="left" w:pos="821"/>
        </w:tabs>
        <w:spacing w:line="259" w:lineRule="auto"/>
        <w:ind w:right="389"/>
        <w:rPr>
          <w:color w:val="FF0000"/>
          <w:lang w:val="et-EE"/>
        </w:rPr>
      </w:pPr>
      <w:r w:rsidRPr="005E73F0">
        <w:rPr>
          <w:color w:val="FF0000"/>
          <w:lang w:val="et-EE"/>
        </w:rPr>
        <w:t>Missugune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on</w:t>
      </w:r>
      <w:r w:rsidRPr="005E73F0">
        <w:rPr>
          <w:color w:val="FF0000"/>
          <w:spacing w:val="-4"/>
          <w:lang w:val="et-EE"/>
        </w:rPr>
        <w:t xml:space="preserve"> </w:t>
      </w:r>
      <w:r w:rsidRPr="005E73F0">
        <w:rPr>
          <w:color w:val="FF0000"/>
          <w:lang w:val="et-EE"/>
        </w:rPr>
        <w:t>madalsagedusliku</w:t>
      </w:r>
      <w:r w:rsidRPr="005E73F0">
        <w:rPr>
          <w:color w:val="FF0000"/>
          <w:spacing w:val="-4"/>
          <w:lang w:val="et-EE"/>
        </w:rPr>
        <w:t xml:space="preserve"> </w:t>
      </w:r>
      <w:r w:rsidRPr="005E73F0">
        <w:rPr>
          <w:color w:val="FF0000"/>
          <w:lang w:val="et-EE"/>
        </w:rPr>
        <w:t>müra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aruandes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(6/4-6-2/2392)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tabelites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1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kuni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5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esitatud helirõhutasemete arvutamise aluseks võetud</w:t>
      </w:r>
      <w:r w:rsidRPr="005E73F0">
        <w:rPr>
          <w:color w:val="FF0000"/>
          <w:spacing w:val="-36"/>
          <w:lang w:val="et-EE"/>
        </w:rPr>
        <w:t xml:space="preserve"> </w:t>
      </w:r>
      <w:r w:rsidR="003B1986">
        <w:rPr>
          <w:color w:val="FF0000"/>
          <w:spacing w:val="-36"/>
          <w:lang w:val="et-EE"/>
        </w:rPr>
        <w:t xml:space="preserve"> </w:t>
      </w:r>
      <w:proofErr w:type="spellStart"/>
      <w:r w:rsidRPr="005E73F0">
        <w:rPr>
          <w:color w:val="FF0000"/>
          <w:lang w:val="et-EE"/>
        </w:rPr>
        <w:t>kesksagedus</w:t>
      </w:r>
      <w:proofErr w:type="spellEnd"/>
      <w:r w:rsidRPr="005E73F0">
        <w:rPr>
          <w:color w:val="FF0000"/>
          <w:lang w:val="et-EE"/>
        </w:rPr>
        <w:t>?</w:t>
      </w:r>
    </w:p>
    <w:p w14:paraId="6E17A07D" w14:textId="77777777" w:rsidR="008F0A58" w:rsidRPr="005E73F0" w:rsidRDefault="00000000">
      <w:pPr>
        <w:pStyle w:val="Loendilik"/>
        <w:numPr>
          <w:ilvl w:val="0"/>
          <w:numId w:val="1"/>
        </w:numPr>
        <w:tabs>
          <w:tab w:val="left" w:pos="821"/>
        </w:tabs>
        <w:spacing w:line="259" w:lineRule="auto"/>
        <w:ind w:right="941"/>
        <w:rPr>
          <w:color w:val="FF0000"/>
          <w:lang w:val="et-EE"/>
        </w:rPr>
      </w:pPr>
      <w:r w:rsidRPr="005E73F0">
        <w:rPr>
          <w:color w:val="FF0000"/>
          <w:lang w:val="et-EE"/>
        </w:rPr>
        <w:t xml:space="preserve">Kas </w:t>
      </w:r>
      <w:proofErr w:type="spellStart"/>
      <w:r w:rsidRPr="005E73F0">
        <w:rPr>
          <w:color w:val="FF0000"/>
          <w:lang w:val="et-EE"/>
        </w:rPr>
        <w:t>Kamali</w:t>
      </w:r>
      <w:proofErr w:type="spellEnd"/>
      <w:r w:rsidRPr="005E73F0">
        <w:rPr>
          <w:color w:val="FF0000"/>
          <w:lang w:val="et-EE"/>
        </w:rPr>
        <w:t xml:space="preserve"> tee 19 kinnistul kasutatud mõõteseade </w:t>
      </w:r>
      <w:r w:rsidRPr="005E73F0">
        <w:rPr>
          <w:color w:val="FF0000"/>
          <w:spacing w:val="-4"/>
          <w:lang w:val="et-EE"/>
        </w:rPr>
        <w:t xml:space="preserve">SVAN </w:t>
      </w:r>
      <w:r w:rsidRPr="005E73F0">
        <w:rPr>
          <w:color w:val="FF0000"/>
          <w:lang w:val="et-EE"/>
        </w:rPr>
        <w:t>958A S/N 45513 oli mõõtmisperioodil taadeldud? Miks ei ole selle seadme taatlemise andmeid</w:t>
      </w:r>
      <w:r w:rsidRPr="005E73F0">
        <w:rPr>
          <w:color w:val="FF0000"/>
          <w:spacing w:val="-31"/>
          <w:lang w:val="et-EE"/>
        </w:rPr>
        <w:t xml:space="preserve"> </w:t>
      </w:r>
      <w:r w:rsidRPr="005E73F0">
        <w:rPr>
          <w:color w:val="FF0000"/>
          <w:lang w:val="et-EE"/>
        </w:rPr>
        <w:t>esitatud mõõtmiste aruandes</w:t>
      </w:r>
      <w:r w:rsidRPr="005E73F0">
        <w:rPr>
          <w:color w:val="FF0000"/>
          <w:spacing w:val="-17"/>
          <w:lang w:val="et-EE"/>
        </w:rPr>
        <w:t xml:space="preserve"> </w:t>
      </w:r>
      <w:r w:rsidRPr="005E73F0">
        <w:rPr>
          <w:color w:val="FF0000"/>
          <w:lang w:val="et-EE"/>
        </w:rPr>
        <w:t>(6/4-6-2/2392)?</w:t>
      </w:r>
    </w:p>
    <w:p w14:paraId="1B74CCC7" w14:textId="77777777" w:rsidR="008F0A58" w:rsidRPr="005E73F0" w:rsidRDefault="00000000">
      <w:pPr>
        <w:pStyle w:val="Loendilik"/>
        <w:numPr>
          <w:ilvl w:val="0"/>
          <w:numId w:val="1"/>
        </w:numPr>
        <w:tabs>
          <w:tab w:val="left" w:pos="821"/>
        </w:tabs>
        <w:spacing w:line="259" w:lineRule="auto"/>
        <w:ind w:right="177"/>
        <w:rPr>
          <w:color w:val="FF0000"/>
          <w:lang w:val="et-EE"/>
        </w:rPr>
      </w:pPr>
      <w:r w:rsidRPr="005E73F0">
        <w:rPr>
          <w:color w:val="FF0000"/>
          <w:lang w:val="et-EE"/>
        </w:rPr>
        <w:t>Miks ei ole mõõtmiste aruandes (6/4-6-2/2392) märgitud müra seirejaama S/N53302 taatlemist?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Kas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seda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seadet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tervikuna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ei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taadelda?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Nimetatud</w:t>
      </w:r>
      <w:r w:rsidRPr="005E73F0">
        <w:rPr>
          <w:color w:val="FF0000"/>
          <w:spacing w:val="-4"/>
          <w:lang w:val="et-EE"/>
        </w:rPr>
        <w:t xml:space="preserve"> </w:t>
      </w:r>
      <w:r w:rsidRPr="005E73F0">
        <w:rPr>
          <w:color w:val="FF0000"/>
          <w:lang w:val="et-EE"/>
        </w:rPr>
        <w:t>seirejaam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oli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kasutusel</w:t>
      </w:r>
      <w:r w:rsidRPr="005E73F0">
        <w:rPr>
          <w:color w:val="FF0000"/>
          <w:spacing w:val="-3"/>
          <w:lang w:val="et-EE"/>
        </w:rPr>
        <w:t xml:space="preserve"> </w:t>
      </w:r>
      <w:proofErr w:type="spellStart"/>
      <w:r w:rsidRPr="005E73F0">
        <w:rPr>
          <w:color w:val="FF0000"/>
          <w:lang w:val="et-EE"/>
        </w:rPr>
        <w:t>Kamali</w:t>
      </w:r>
      <w:proofErr w:type="spellEnd"/>
      <w:r w:rsidRPr="005E73F0">
        <w:rPr>
          <w:color w:val="FF0000"/>
          <w:lang w:val="et-EE"/>
        </w:rPr>
        <w:t xml:space="preserve"> tee 19 kinnistul</w:t>
      </w:r>
      <w:r w:rsidRPr="005E73F0">
        <w:rPr>
          <w:color w:val="FF0000"/>
          <w:spacing w:val="-27"/>
          <w:lang w:val="et-EE"/>
        </w:rPr>
        <w:t xml:space="preserve"> </w:t>
      </w:r>
      <w:r w:rsidRPr="005E73F0">
        <w:rPr>
          <w:color w:val="FF0000"/>
          <w:lang w:val="et-EE"/>
        </w:rPr>
        <w:t>25.-26.11.2024.</w:t>
      </w:r>
    </w:p>
    <w:p w14:paraId="6AE0C163" w14:textId="77777777" w:rsidR="008F0A58" w:rsidRPr="005E73F0" w:rsidRDefault="00000000">
      <w:pPr>
        <w:pStyle w:val="Loendilik"/>
        <w:numPr>
          <w:ilvl w:val="0"/>
          <w:numId w:val="1"/>
        </w:numPr>
        <w:tabs>
          <w:tab w:val="left" w:pos="821"/>
        </w:tabs>
        <w:spacing w:line="259" w:lineRule="auto"/>
        <w:ind w:right="370"/>
        <w:rPr>
          <w:color w:val="FF0000"/>
          <w:lang w:val="et-EE"/>
        </w:rPr>
      </w:pPr>
      <w:r w:rsidRPr="005E73F0">
        <w:rPr>
          <w:color w:val="FF0000"/>
          <w:lang w:val="et-EE"/>
        </w:rPr>
        <w:t>Kui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mõõtmiste</w:t>
      </w:r>
      <w:r w:rsidRPr="005E73F0">
        <w:rPr>
          <w:color w:val="FF0000"/>
          <w:spacing w:val="-4"/>
          <w:lang w:val="et-EE"/>
        </w:rPr>
        <w:t xml:space="preserve"> </w:t>
      </w:r>
      <w:r w:rsidRPr="005E73F0">
        <w:rPr>
          <w:color w:val="FF0000"/>
          <w:lang w:val="et-EE"/>
        </w:rPr>
        <w:t>aruandes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(6/4-6-2/2392)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on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välja</w:t>
      </w:r>
      <w:r w:rsidRPr="005E73F0">
        <w:rPr>
          <w:color w:val="FF0000"/>
          <w:spacing w:val="-8"/>
          <w:lang w:val="et-EE"/>
        </w:rPr>
        <w:t xml:space="preserve"> </w:t>
      </w:r>
      <w:r w:rsidRPr="005E73F0">
        <w:rPr>
          <w:color w:val="FF0000"/>
          <w:lang w:val="et-EE"/>
        </w:rPr>
        <w:t>toodud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eraldiseisvad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mõõteseadmed,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siis miks ei ole välja toodud mõõtmistel kasutatud mikrofone ja nende taatlemise andmeid? Mõõtemikrofonid peavad samuti olema</w:t>
      </w:r>
      <w:r w:rsidRPr="005E73F0">
        <w:rPr>
          <w:color w:val="FF0000"/>
          <w:spacing w:val="-31"/>
          <w:lang w:val="et-EE"/>
        </w:rPr>
        <w:t xml:space="preserve"> </w:t>
      </w:r>
      <w:r w:rsidRPr="005E73F0">
        <w:rPr>
          <w:color w:val="FF0000"/>
          <w:lang w:val="et-EE"/>
        </w:rPr>
        <w:t>taadeldud.</w:t>
      </w:r>
    </w:p>
    <w:p w14:paraId="4B67DDAA" w14:textId="77777777" w:rsidR="008F0A58" w:rsidRDefault="00000000">
      <w:pPr>
        <w:pStyle w:val="Loendilik"/>
        <w:numPr>
          <w:ilvl w:val="0"/>
          <w:numId w:val="1"/>
        </w:numPr>
        <w:tabs>
          <w:tab w:val="left" w:pos="821"/>
        </w:tabs>
        <w:spacing w:line="259" w:lineRule="auto"/>
        <w:ind w:right="178"/>
        <w:rPr>
          <w:color w:val="FF0000"/>
          <w:lang w:val="et-EE"/>
        </w:rPr>
      </w:pPr>
      <w:r w:rsidRPr="005E73F0">
        <w:rPr>
          <w:color w:val="FF0000"/>
          <w:lang w:val="et-EE"/>
        </w:rPr>
        <w:t xml:space="preserve">Miks ei ole esitatud vibratsiooni mõõtmise tulemusi kuigi seadme </w:t>
      </w:r>
      <w:r w:rsidRPr="005E73F0">
        <w:rPr>
          <w:color w:val="FF0000"/>
          <w:spacing w:val="-4"/>
          <w:lang w:val="et-EE"/>
        </w:rPr>
        <w:t xml:space="preserve">SVAN </w:t>
      </w:r>
      <w:r w:rsidRPr="005E73F0">
        <w:rPr>
          <w:color w:val="FF0000"/>
          <w:lang w:val="et-EE"/>
        </w:rPr>
        <w:t>958A S/N45513 kasutajaliides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näitab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vibratsiooni</w:t>
      </w:r>
      <w:r w:rsidRPr="005E73F0">
        <w:rPr>
          <w:color w:val="FF0000"/>
          <w:spacing w:val="-4"/>
          <w:lang w:val="et-EE"/>
        </w:rPr>
        <w:t xml:space="preserve"> </w:t>
      </w:r>
      <w:r w:rsidRPr="005E73F0">
        <w:rPr>
          <w:color w:val="FF0000"/>
          <w:lang w:val="et-EE"/>
        </w:rPr>
        <w:t>mõõtmise</w:t>
      </w:r>
      <w:r w:rsidRPr="005E73F0">
        <w:rPr>
          <w:color w:val="FF0000"/>
          <w:spacing w:val="-4"/>
          <w:lang w:val="et-EE"/>
        </w:rPr>
        <w:t xml:space="preserve"> </w:t>
      </w:r>
      <w:r w:rsidRPr="005E73F0">
        <w:rPr>
          <w:color w:val="FF0000"/>
          <w:lang w:val="et-EE"/>
        </w:rPr>
        <w:t>andmeid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mõõtmiste</w:t>
      </w:r>
      <w:r w:rsidRPr="005E73F0">
        <w:rPr>
          <w:color w:val="FF0000"/>
          <w:spacing w:val="-4"/>
          <w:lang w:val="et-EE"/>
        </w:rPr>
        <w:t xml:space="preserve"> </w:t>
      </w:r>
      <w:r w:rsidRPr="005E73F0">
        <w:rPr>
          <w:color w:val="FF0000"/>
          <w:lang w:val="et-EE"/>
        </w:rPr>
        <w:t>ajal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(</w:t>
      </w:r>
      <w:proofErr w:type="spellStart"/>
      <w:r w:rsidRPr="005E73F0">
        <w:rPr>
          <w:color w:val="FF0000"/>
          <w:lang w:val="et-EE"/>
        </w:rPr>
        <w:t>Kamali</w:t>
      </w:r>
      <w:proofErr w:type="spellEnd"/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tee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19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kinnistul tehtud fotode põhjal)? Kas need andmed on olemas ja kas nende põhjal saab järeldada, et vibratsiooni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tasemed</w:t>
      </w:r>
      <w:r w:rsidRPr="005E73F0">
        <w:rPr>
          <w:color w:val="FF0000"/>
          <w:spacing w:val="-5"/>
          <w:lang w:val="et-EE"/>
        </w:rPr>
        <w:t xml:space="preserve"> </w:t>
      </w:r>
      <w:proofErr w:type="spellStart"/>
      <w:r w:rsidRPr="005E73F0">
        <w:rPr>
          <w:color w:val="FF0000"/>
          <w:lang w:val="et-EE"/>
        </w:rPr>
        <w:t>Kamali</w:t>
      </w:r>
      <w:proofErr w:type="spellEnd"/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tee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19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eluruumis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ei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ole</w:t>
      </w:r>
      <w:r w:rsidRPr="005E73F0">
        <w:rPr>
          <w:color w:val="FF0000"/>
          <w:spacing w:val="-2"/>
          <w:lang w:val="et-EE"/>
        </w:rPr>
        <w:t xml:space="preserve"> </w:t>
      </w:r>
      <w:r w:rsidRPr="005E73F0">
        <w:rPr>
          <w:color w:val="FF0000"/>
          <w:lang w:val="et-EE"/>
        </w:rPr>
        <w:t>ületatud?</w:t>
      </w:r>
    </w:p>
    <w:p w14:paraId="25EB1EAC" w14:textId="77777777" w:rsidR="00DB13E7" w:rsidRDefault="00DB13E7" w:rsidP="00DB13E7">
      <w:pPr>
        <w:tabs>
          <w:tab w:val="left" w:pos="821"/>
        </w:tabs>
        <w:spacing w:line="259" w:lineRule="auto"/>
        <w:ind w:right="178"/>
        <w:rPr>
          <w:lang w:val="et-EE"/>
        </w:rPr>
      </w:pPr>
    </w:p>
    <w:p w14:paraId="328CC650" w14:textId="2367FEDA" w:rsidR="00DB13E7" w:rsidRPr="00DB13E7" w:rsidRDefault="00DB13E7" w:rsidP="00DB13E7">
      <w:pPr>
        <w:tabs>
          <w:tab w:val="left" w:pos="821"/>
        </w:tabs>
        <w:spacing w:line="259" w:lineRule="auto"/>
        <w:ind w:right="178"/>
        <w:rPr>
          <w:lang w:val="et-EE"/>
        </w:rPr>
      </w:pPr>
      <w:r w:rsidRPr="00DB13E7">
        <w:rPr>
          <w:lang w:val="et-EE"/>
        </w:rPr>
        <w:lastRenderedPageBreak/>
        <w:t xml:space="preserve">Kuna </w:t>
      </w:r>
      <w:r>
        <w:rPr>
          <w:lang w:val="et-EE"/>
        </w:rPr>
        <w:t xml:space="preserve">vastasite, et </w:t>
      </w:r>
      <w:r w:rsidRPr="00DB13E7">
        <w:rPr>
          <w:lang w:val="et-EE"/>
        </w:rPr>
        <w:t>vibratsiooni ei mõõdetud ja selle mõõtmist ei tellitud, palume märkida, kes nimeliselt koostas Saarde tuulepargi mõõtmise lähteülesande</w:t>
      </w:r>
      <w:r w:rsidR="006B518F">
        <w:rPr>
          <w:lang w:val="et-EE"/>
        </w:rPr>
        <w:t>, s.o tellimuses sisaldunud lähteülesande?</w:t>
      </w:r>
    </w:p>
    <w:p w14:paraId="6AAF8F68" w14:textId="77777777" w:rsidR="008F0A58" w:rsidRPr="005E73F0" w:rsidRDefault="00000000">
      <w:pPr>
        <w:pStyle w:val="Loendilik"/>
        <w:numPr>
          <w:ilvl w:val="0"/>
          <w:numId w:val="1"/>
        </w:numPr>
        <w:tabs>
          <w:tab w:val="left" w:pos="821"/>
        </w:tabs>
        <w:spacing w:before="161" w:line="259" w:lineRule="auto"/>
        <w:ind w:right="142"/>
        <w:rPr>
          <w:color w:val="FF0000"/>
          <w:lang w:val="et-EE"/>
        </w:rPr>
      </w:pPr>
      <w:r w:rsidRPr="005E73F0">
        <w:rPr>
          <w:color w:val="FF0000"/>
          <w:lang w:val="et-EE"/>
        </w:rPr>
        <w:t xml:space="preserve">Kui </w:t>
      </w:r>
      <w:proofErr w:type="spellStart"/>
      <w:r w:rsidRPr="005E73F0">
        <w:rPr>
          <w:color w:val="FF0000"/>
          <w:lang w:val="et-EE"/>
        </w:rPr>
        <w:t>Kamali</w:t>
      </w:r>
      <w:proofErr w:type="spellEnd"/>
      <w:r w:rsidRPr="005E73F0">
        <w:rPr>
          <w:color w:val="FF0000"/>
          <w:lang w:val="et-EE"/>
        </w:rPr>
        <w:t xml:space="preserve"> tee 19 kinnistul viidi läbi </w:t>
      </w:r>
      <w:proofErr w:type="spellStart"/>
      <w:r w:rsidRPr="005E73F0">
        <w:rPr>
          <w:color w:val="FF0000"/>
          <w:lang w:val="et-EE"/>
        </w:rPr>
        <w:t>infraheli</w:t>
      </w:r>
      <w:proofErr w:type="spellEnd"/>
      <w:r w:rsidRPr="005E73F0">
        <w:rPr>
          <w:color w:val="FF0000"/>
          <w:lang w:val="et-EE"/>
        </w:rPr>
        <w:t xml:space="preserve"> mõõtmist, siis miks on </w:t>
      </w:r>
      <w:r w:rsidRPr="005E73F0">
        <w:rPr>
          <w:color w:val="FF0000"/>
          <w:spacing w:val="-4"/>
          <w:lang w:val="et-EE"/>
        </w:rPr>
        <w:t xml:space="preserve">SVAN </w:t>
      </w:r>
      <w:r w:rsidRPr="005E73F0">
        <w:rPr>
          <w:color w:val="FF0000"/>
          <w:lang w:val="et-EE"/>
        </w:rPr>
        <w:t>958A S/N45513 seadme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kasutaja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liidesel</w:t>
      </w:r>
      <w:r w:rsidRPr="005E73F0">
        <w:rPr>
          <w:color w:val="FF0000"/>
          <w:spacing w:val="-9"/>
          <w:lang w:val="et-EE"/>
        </w:rPr>
        <w:t xml:space="preserve"> </w:t>
      </w:r>
      <w:r w:rsidRPr="005E73F0">
        <w:rPr>
          <w:color w:val="FF0000"/>
          <w:lang w:val="et-EE"/>
        </w:rPr>
        <w:t>kuvatud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A-korrigeeritud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helirõhu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taseme</w:t>
      </w:r>
      <w:r w:rsidRPr="005E73F0">
        <w:rPr>
          <w:color w:val="FF0000"/>
          <w:spacing w:val="-8"/>
          <w:lang w:val="et-EE"/>
        </w:rPr>
        <w:t xml:space="preserve"> </w:t>
      </w:r>
      <w:r w:rsidRPr="005E73F0">
        <w:rPr>
          <w:color w:val="FF0000"/>
          <w:lang w:val="et-EE"/>
        </w:rPr>
        <w:t>filter?</w:t>
      </w:r>
      <w:r w:rsidRPr="005E73F0">
        <w:rPr>
          <w:color w:val="FF0000"/>
          <w:spacing w:val="-8"/>
          <w:lang w:val="et-EE"/>
        </w:rPr>
        <w:t xml:space="preserve"> </w:t>
      </w:r>
      <w:r w:rsidRPr="005E73F0">
        <w:rPr>
          <w:color w:val="FF0000"/>
          <w:lang w:val="et-EE"/>
        </w:rPr>
        <w:t>A-korrektsioon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 xml:space="preserve">filter ei ole mõeldud </w:t>
      </w:r>
      <w:proofErr w:type="spellStart"/>
      <w:r w:rsidRPr="005E73F0">
        <w:rPr>
          <w:color w:val="FF0000"/>
          <w:lang w:val="et-EE"/>
        </w:rPr>
        <w:t>infraheli</w:t>
      </w:r>
      <w:proofErr w:type="spellEnd"/>
      <w:r w:rsidRPr="005E73F0">
        <w:rPr>
          <w:color w:val="FF0000"/>
          <w:lang w:val="et-EE"/>
        </w:rPr>
        <w:t xml:space="preserve"> mõõtmiste</w:t>
      </w:r>
      <w:r w:rsidRPr="005E73F0">
        <w:rPr>
          <w:color w:val="FF0000"/>
          <w:spacing w:val="-22"/>
          <w:lang w:val="et-EE"/>
        </w:rPr>
        <w:t xml:space="preserve"> </w:t>
      </w:r>
      <w:r w:rsidRPr="005E73F0">
        <w:rPr>
          <w:color w:val="FF0000"/>
          <w:lang w:val="et-EE"/>
        </w:rPr>
        <w:t>läbiviimiseks.</w:t>
      </w:r>
    </w:p>
    <w:p w14:paraId="6C1D8203" w14:textId="77777777" w:rsidR="008F0A58" w:rsidRPr="005E73F0" w:rsidRDefault="00000000">
      <w:pPr>
        <w:pStyle w:val="Loendilik"/>
        <w:numPr>
          <w:ilvl w:val="0"/>
          <w:numId w:val="1"/>
        </w:numPr>
        <w:tabs>
          <w:tab w:val="left" w:pos="871"/>
        </w:tabs>
        <w:spacing w:before="161" w:line="256" w:lineRule="auto"/>
        <w:ind w:right="493"/>
        <w:rPr>
          <w:color w:val="FF0000"/>
          <w:lang w:val="et-EE"/>
        </w:rPr>
      </w:pPr>
      <w:r w:rsidRPr="005E73F0">
        <w:rPr>
          <w:color w:val="FF0000"/>
          <w:lang w:val="et-EE"/>
        </w:rPr>
        <w:t>Kellele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kuulub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Eesti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Rahvusringhäälingu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saates</w:t>
      </w:r>
      <w:r w:rsidRPr="005E73F0">
        <w:rPr>
          <w:color w:val="FF0000"/>
          <w:spacing w:val="-4"/>
          <w:lang w:val="et-EE"/>
        </w:rPr>
        <w:t xml:space="preserve"> </w:t>
      </w:r>
      <w:r w:rsidRPr="005E73F0">
        <w:rPr>
          <w:color w:val="FF0000"/>
          <w:lang w:val="et-EE"/>
        </w:rPr>
        <w:t>Osoon</w:t>
      </w:r>
      <w:r w:rsidRPr="005E73F0">
        <w:rPr>
          <w:color w:val="FF0000"/>
          <w:spacing w:val="-9"/>
          <w:lang w:val="et-EE"/>
        </w:rPr>
        <w:t xml:space="preserve"> </w:t>
      </w:r>
      <w:r w:rsidRPr="005E73F0">
        <w:rPr>
          <w:color w:val="FF0000"/>
          <w:lang w:val="et-EE"/>
        </w:rPr>
        <w:t>näidatud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müra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seirejaam,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 xml:space="preserve">millesse omakorda kuulub mõõteseade </w:t>
      </w:r>
      <w:r w:rsidRPr="005E73F0">
        <w:rPr>
          <w:color w:val="FF0000"/>
          <w:spacing w:val="-3"/>
          <w:lang w:val="et-EE"/>
        </w:rPr>
        <w:t xml:space="preserve">SVAN </w:t>
      </w:r>
      <w:r w:rsidRPr="005E73F0">
        <w:rPr>
          <w:color w:val="FF0000"/>
          <w:lang w:val="et-EE"/>
        </w:rPr>
        <w:t>958A</w:t>
      </w:r>
      <w:r w:rsidRPr="005E73F0">
        <w:rPr>
          <w:color w:val="FF0000"/>
          <w:spacing w:val="-27"/>
          <w:lang w:val="et-EE"/>
        </w:rPr>
        <w:t xml:space="preserve"> </w:t>
      </w:r>
      <w:r w:rsidRPr="005E73F0">
        <w:rPr>
          <w:color w:val="FF0000"/>
          <w:lang w:val="et-EE"/>
        </w:rPr>
        <w:t>S/N69081?</w:t>
      </w:r>
    </w:p>
    <w:p w14:paraId="4311A93F" w14:textId="77777777" w:rsidR="008F0A58" w:rsidRPr="005E73F0" w:rsidRDefault="00000000">
      <w:pPr>
        <w:pStyle w:val="Loendilik"/>
        <w:numPr>
          <w:ilvl w:val="0"/>
          <w:numId w:val="1"/>
        </w:numPr>
        <w:tabs>
          <w:tab w:val="left" w:pos="821"/>
        </w:tabs>
        <w:spacing w:before="163" w:line="259" w:lineRule="auto"/>
        <w:ind w:right="434"/>
        <w:rPr>
          <w:color w:val="FF0000"/>
          <w:lang w:val="et-EE"/>
        </w:rPr>
      </w:pPr>
      <w:r w:rsidRPr="005E73F0">
        <w:rPr>
          <w:color w:val="FF0000"/>
          <w:lang w:val="et-EE"/>
        </w:rPr>
        <w:t>Miks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viivitati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juba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eelmise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aasta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18.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detsembril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valmissaadud</w:t>
      </w:r>
      <w:r w:rsidRPr="005E73F0">
        <w:rPr>
          <w:color w:val="FF0000"/>
          <w:spacing w:val="-6"/>
          <w:lang w:val="et-EE"/>
        </w:rPr>
        <w:t xml:space="preserve"> </w:t>
      </w:r>
      <w:r w:rsidRPr="005E73F0">
        <w:rPr>
          <w:color w:val="FF0000"/>
          <w:lang w:val="et-EE"/>
        </w:rPr>
        <w:t>aruannete</w:t>
      </w:r>
      <w:r w:rsidRPr="005E73F0">
        <w:rPr>
          <w:color w:val="FF0000"/>
          <w:spacing w:val="-5"/>
          <w:lang w:val="et-EE"/>
        </w:rPr>
        <w:t xml:space="preserve"> </w:t>
      </w:r>
      <w:r w:rsidRPr="005E73F0">
        <w:rPr>
          <w:color w:val="FF0000"/>
          <w:lang w:val="et-EE"/>
        </w:rPr>
        <w:t>avaldamisega</w:t>
      </w:r>
      <w:r w:rsidRPr="005E73F0">
        <w:rPr>
          <w:color w:val="FF0000"/>
          <w:spacing w:val="-3"/>
          <w:lang w:val="et-EE"/>
        </w:rPr>
        <w:t xml:space="preserve"> </w:t>
      </w:r>
      <w:r w:rsidRPr="005E73F0">
        <w:rPr>
          <w:color w:val="FF0000"/>
          <w:lang w:val="et-EE"/>
        </w:rPr>
        <w:t>üle kahe</w:t>
      </w:r>
      <w:r w:rsidRPr="005E73F0">
        <w:rPr>
          <w:color w:val="FF0000"/>
          <w:spacing w:val="-7"/>
          <w:lang w:val="et-EE"/>
        </w:rPr>
        <w:t xml:space="preserve"> </w:t>
      </w:r>
      <w:r w:rsidRPr="005E73F0">
        <w:rPr>
          <w:color w:val="FF0000"/>
          <w:lang w:val="et-EE"/>
        </w:rPr>
        <w:t>kuu?</w:t>
      </w:r>
    </w:p>
    <w:p w14:paraId="1796AEFB" w14:textId="77777777" w:rsidR="008F0A58" w:rsidRDefault="008F0A58">
      <w:pPr>
        <w:pStyle w:val="Kehatekst"/>
        <w:ind w:left="0" w:firstLine="0"/>
        <w:rPr>
          <w:lang w:val="et-EE"/>
        </w:rPr>
      </w:pPr>
    </w:p>
    <w:p w14:paraId="59D615D3" w14:textId="6C3FDD7A" w:rsidR="00842EA4" w:rsidRDefault="00BE0434">
      <w:pPr>
        <w:pStyle w:val="Kehatekst"/>
        <w:ind w:left="0" w:firstLine="0"/>
        <w:rPr>
          <w:b/>
          <w:bCs/>
          <w:lang w:val="et-EE"/>
        </w:rPr>
      </w:pPr>
      <w:r w:rsidRPr="00BE0434">
        <w:rPr>
          <w:b/>
          <w:bCs/>
          <w:lang w:val="et-EE"/>
        </w:rPr>
        <w:t>Uued lisaküsimused</w:t>
      </w:r>
    </w:p>
    <w:p w14:paraId="1F762AB5" w14:textId="77777777" w:rsidR="00BE0434" w:rsidRDefault="00BE0434">
      <w:pPr>
        <w:pStyle w:val="Kehatekst"/>
        <w:ind w:left="0" w:firstLine="0"/>
        <w:rPr>
          <w:b/>
          <w:bCs/>
          <w:lang w:val="et-EE"/>
        </w:rPr>
      </w:pPr>
    </w:p>
    <w:p w14:paraId="2B90C89D" w14:textId="4909A047" w:rsidR="00BE0434" w:rsidRDefault="00C80527" w:rsidP="00BE0434">
      <w:pPr>
        <w:pStyle w:val="Kehatekst"/>
        <w:numPr>
          <w:ilvl w:val="0"/>
          <w:numId w:val="2"/>
        </w:numPr>
        <w:rPr>
          <w:lang w:val="et-EE"/>
        </w:rPr>
      </w:pPr>
      <w:r w:rsidRPr="00A67CC1">
        <w:rPr>
          <w:lang w:val="et-EE"/>
        </w:rPr>
        <w:t>Kuna müramõõtmisel rakendatud ISO standard ei näe konkreetselt ette mõõteprotseduuride teatavat spetsiifikat, palume detailselt kirjeldada Saarde müramõõtmise meetodit (</w:t>
      </w:r>
      <w:r w:rsidR="00AB0081">
        <w:rPr>
          <w:lang w:val="et-EE"/>
        </w:rPr>
        <w:t>„</w:t>
      </w:r>
      <w:proofErr w:type="spellStart"/>
      <w:r w:rsidRPr="00A67CC1">
        <w:rPr>
          <w:lang w:val="et-EE"/>
        </w:rPr>
        <w:t>sampling</w:t>
      </w:r>
      <w:proofErr w:type="spellEnd"/>
      <w:r w:rsidRPr="00A67CC1">
        <w:rPr>
          <w:lang w:val="et-EE"/>
        </w:rPr>
        <w:t xml:space="preserve"> </w:t>
      </w:r>
      <w:proofErr w:type="spellStart"/>
      <w:r w:rsidRPr="00A67CC1">
        <w:rPr>
          <w:lang w:val="et-EE"/>
        </w:rPr>
        <w:t>rate</w:t>
      </w:r>
      <w:proofErr w:type="spellEnd"/>
      <w:r w:rsidR="00AB0081">
        <w:rPr>
          <w:lang w:val="et-EE"/>
        </w:rPr>
        <w:t>“</w:t>
      </w:r>
      <w:r w:rsidRPr="00A67CC1">
        <w:rPr>
          <w:lang w:val="et-EE"/>
        </w:rPr>
        <w:t xml:space="preserve">, </w:t>
      </w:r>
      <w:r w:rsidR="00D162BE">
        <w:rPr>
          <w:lang w:val="et-EE"/>
        </w:rPr>
        <w:t>„</w:t>
      </w:r>
      <w:proofErr w:type="spellStart"/>
      <w:r w:rsidR="00D162BE">
        <w:rPr>
          <w:lang w:val="et-EE"/>
        </w:rPr>
        <w:t>integration</w:t>
      </w:r>
      <w:proofErr w:type="spellEnd"/>
      <w:r w:rsidR="00D162BE">
        <w:rPr>
          <w:lang w:val="et-EE"/>
        </w:rPr>
        <w:t xml:space="preserve"> </w:t>
      </w:r>
      <w:proofErr w:type="spellStart"/>
      <w:r w:rsidR="00D162BE">
        <w:rPr>
          <w:lang w:val="et-EE"/>
        </w:rPr>
        <w:t>period</w:t>
      </w:r>
      <w:proofErr w:type="spellEnd"/>
      <w:r w:rsidR="00D162BE">
        <w:rPr>
          <w:lang w:val="et-EE"/>
        </w:rPr>
        <w:t>/</w:t>
      </w:r>
      <w:proofErr w:type="spellStart"/>
      <w:r w:rsidR="00D162BE">
        <w:rPr>
          <w:lang w:val="et-EE"/>
        </w:rPr>
        <w:t>measurement</w:t>
      </w:r>
      <w:proofErr w:type="spellEnd"/>
      <w:r w:rsidR="00D162BE">
        <w:rPr>
          <w:lang w:val="et-EE"/>
        </w:rPr>
        <w:t xml:space="preserve"> </w:t>
      </w:r>
      <w:proofErr w:type="spellStart"/>
      <w:r w:rsidR="00D162BE">
        <w:rPr>
          <w:lang w:val="et-EE"/>
        </w:rPr>
        <w:t>run</w:t>
      </w:r>
      <w:proofErr w:type="spellEnd"/>
      <w:r w:rsidR="00D162BE">
        <w:rPr>
          <w:lang w:val="et-EE"/>
        </w:rPr>
        <w:t xml:space="preserve"> </w:t>
      </w:r>
      <w:proofErr w:type="spellStart"/>
      <w:r w:rsidR="00D162BE">
        <w:rPr>
          <w:lang w:val="et-EE"/>
        </w:rPr>
        <w:t>time</w:t>
      </w:r>
      <w:proofErr w:type="spellEnd"/>
      <w:r w:rsidR="00D162BE">
        <w:rPr>
          <w:lang w:val="et-EE"/>
        </w:rPr>
        <w:t xml:space="preserve">“, </w:t>
      </w:r>
      <w:r w:rsidR="00AB0081">
        <w:rPr>
          <w:lang w:val="et-EE"/>
        </w:rPr>
        <w:t>„</w:t>
      </w:r>
      <w:proofErr w:type="spellStart"/>
      <w:r w:rsidRPr="00A67CC1">
        <w:rPr>
          <w:lang w:val="et-EE"/>
        </w:rPr>
        <w:t>logg</w:t>
      </w:r>
      <w:r w:rsidR="00D162BE">
        <w:rPr>
          <w:lang w:val="et-EE"/>
        </w:rPr>
        <w:t>er</w:t>
      </w:r>
      <w:proofErr w:type="spellEnd"/>
      <w:r w:rsidRPr="00A67CC1">
        <w:rPr>
          <w:lang w:val="et-EE"/>
        </w:rPr>
        <w:t xml:space="preserve"> </w:t>
      </w:r>
      <w:proofErr w:type="spellStart"/>
      <w:r w:rsidRPr="00A67CC1">
        <w:rPr>
          <w:lang w:val="et-EE"/>
        </w:rPr>
        <w:t>step</w:t>
      </w:r>
      <w:proofErr w:type="spellEnd"/>
      <w:r w:rsidR="00AB0081">
        <w:rPr>
          <w:lang w:val="et-EE"/>
        </w:rPr>
        <w:t>“</w:t>
      </w:r>
      <w:r w:rsidRPr="00A67CC1">
        <w:rPr>
          <w:lang w:val="et-EE"/>
        </w:rPr>
        <w:t xml:space="preserve"> </w:t>
      </w:r>
      <w:r w:rsidR="00AB0081">
        <w:rPr>
          <w:lang w:val="et-EE"/>
        </w:rPr>
        <w:t>jm parameetrid).</w:t>
      </w:r>
    </w:p>
    <w:p w14:paraId="41DC04AF" w14:textId="77777777" w:rsidR="00DF1DD5" w:rsidRDefault="00DF1DD5" w:rsidP="00DF1DD5">
      <w:pPr>
        <w:pStyle w:val="Kehatekst"/>
        <w:ind w:left="720" w:firstLine="0"/>
        <w:rPr>
          <w:lang w:val="et-EE"/>
        </w:rPr>
      </w:pPr>
    </w:p>
    <w:p w14:paraId="36BC7968" w14:textId="5C47CA7E" w:rsidR="003E3ED2" w:rsidRPr="00A67CC1" w:rsidRDefault="003E3ED2" w:rsidP="00BE0434">
      <w:pPr>
        <w:pStyle w:val="Kehatekst"/>
        <w:numPr>
          <w:ilvl w:val="0"/>
          <w:numId w:val="2"/>
        </w:numPr>
        <w:rPr>
          <w:lang w:val="et-EE"/>
        </w:rPr>
      </w:pPr>
      <w:r>
        <w:rPr>
          <w:lang w:val="et-EE"/>
        </w:rPr>
        <w:t>Tuulikute töötamisandmete tabelitest on puudu oluline lisaveerg, nimelt „</w:t>
      </w:r>
      <w:proofErr w:type="spellStart"/>
      <w:r>
        <w:rPr>
          <w:lang w:val="et-EE"/>
        </w:rPr>
        <w:t>blade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pitch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angle</w:t>
      </w:r>
      <w:proofErr w:type="spellEnd"/>
      <w:r>
        <w:rPr>
          <w:lang w:val="et-EE"/>
        </w:rPr>
        <w:t>“.</w:t>
      </w:r>
      <w:r w:rsidR="00AB6F66">
        <w:rPr>
          <w:lang w:val="et-EE"/>
        </w:rPr>
        <w:t xml:space="preserve"> Palume see veerg lisada.</w:t>
      </w:r>
    </w:p>
    <w:p w14:paraId="0AC3858A" w14:textId="77777777" w:rsidR="008F0A58" w:rsidRPr="006F3560" w:rsidRDefault="008F0A58">
      <w:pPr>
        <w:pStyle w:val="Kehatekst"/>
        <w:spacing w:before="11"/>
        <w:ind w:left="0" w:firstLine="0"/>
        <w:rPr>
          <w:lang w:val="et-EE"/>
        </w:rPr>
      </w:pPr>
    </w:p>
    <w:p w14:paraId="309AE338" w14:textId="7B5AB97F" w:rsidR="00412E02" w:rsidRPr="006F3560" w:rsidRDefault="00412E02">
      <w:pPr>
        <w:pStyle w:val="Kehatekst"/>
        <w:ind w:left="100" w:firstLine="0"/>
        <w:rPr>
          <w:lang w:val="et-EE"/>
        </w:rPr>
      </w:pPr>
      <w:r w:rsidRPr="006F3560">
        <w:rPr>
          <w:lang w:val="et-EE"/>
        </w:rPr>
        <w:t>Urmas Maranik</w:t>
      </w:r>
    </w:p>
    <w:p w14:paraId="09E6B503" w14:textId="0CABA9B9" w:rsidR="008F0A58" w:rsidRPr="006F3560" w:rsidRDefault="00000000">
      <w:pPr>
        <w:pStyle w:val="Kehatekst"/>
        <w:ind w:left="100" w:firstLine="0"/>
        <w:rPr>
          <w:lang w:val="et-EE"/>
        </w:rPr>
      </w:pPr>
      <w:r w:rsidRPr="006F3560">
        <w:rPr>
          <w:lang w:val="et-EE"/>
        </w:rPr>
        <w:t>MTÜ Looduse ja Inimeste Eest</w:t>
      </w:r>
    </w:p>
    <w:sectPr w:rsidR="008F0A58" w:rsidRPr="006F3560">
      <w:pgSz w:w="11910" w:h="16840"/>
      <w:pgMar w:top="1380" w:right="13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0FE4"/>
    <w:multiLevelType w:val="hybridMultilevel"/>
    <w:tmpl w:val="A64C2426"/>
    <w:lvl w:ilvl="0" w:tplc="0A141A0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D3E3C6A"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1672630C"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19400668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44D27BFC"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0B9CCE9A"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952C1C34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5B1A86CE">
      <w:numFmt w:val="bullet"/>
      <w:lvlText w:val="•"/>
      <w:lvlJc w:val="left"/>
      <w:pPr>
        <w:ind w:left="6690" w:hanging="360"/>
      </w:pPr>
      <w:rPr>
        <w:rFonts w:hint="default"/>
      </w:rPr>
    </w:lvl>
    <w:lvl w:ilvl="8" w:tplc="F00C97AC">
      <w:numFmt w:val="bullet"/>
      <w:lvlText w:val="•"/>
      <w:lvlJc w:val="left"/>
      <w:pPr>
        <w:ind w:left="7529" w:hanging="360"/>
      </w:pPr>
      <w:rPr>
        <w:rFonts w:hint="default"/>
      </w:rPr>
    </w:lvl>
  </w:abstractNum>
  <w:abstractNum w:abstractNumId="1" w15:restartNumberingAfterBreak="0">
    <w:nsid w:val="31153828"/>
    <w:multiLevelType w:val="hybridMultilevel"/>
    <w:tmpl w:val="15B07B3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31555">
    <w:abstractNumId w:val="0"/>
  </w:num>
  <w:num w:numId="2" w16cid:durableId="110430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A58"/>
    <w:rsid w:val="001A69A2"/>
    <w:rsid w:val="00363F81"/>
    <w:rsid w:val="00370AEC"/>
    <w:rsid w:val="003B1986"/>
    <w:rsid w:val="003C3B95"/>
    <w:rsid w:val="003E3ED2"/>
    <w:rsid w:val="00411FDA"/>
    <w:rsid w:val="00412E02"/>
    <w:rsid w:val="004C1A14"/>
    <w:rsid w:val="00501F54"/>
    <w:rsid w:val="005E73F0"/>
    <w:rsid w:val="00670381"/>
    <w:rsid w:val="006B518F"/>
    <w:rsid w:val="006F3560"/>
    <w:rsid w:val="00761017"/>
    <w:rsid w:val="007720C2"/>
    <w:rsid w:val="00776929"/>
    <w:rsid w:val="00842EA4"/>
    <w:rsid w:val="008A204D"/>
    <w:rsid w:val="008F0A58"/>
    <w:rsid w:val="00944B1E"/>
    <w:rsid w:val="00972B90"/>
    <w:rsid w:val="00A647F8"/>
    <w:rsid w:val="00A67CC1"/>
    <w:rsid w:val="00AB0081"/>
    <w:rsid w:val="00AB6F66"/>
    <w:rsid w:val="00B10029"/>
    <w:rsid w:val="00B36CFE"/>
    <w:rsid w:val="00BE0434"/>
    <w:rsid w:val="00C517F6"/>
    <w:rsid w:val="00C80527"/>
    <w:rsid w:val="00C91FE4"/>
    <w:rsid w:val="00CE7204"/>
    <w:rsid w:val="00CF3A22"/>
    <w:rsid w:val="00CF6B79"/>
    <w:rsid w:val="00CF7843"/>
    <w:rsid w:val="00D162BE"/>
    <w:rsid w:val="00D75E08"/>
    <w:rsid w:val="00DB13E7"/>
    <w:rsid w:val="00DC072B"/>
    <w:rsid w:val="00DF1DD5"/>
    <w:rsid w:val="00F37C25"/>
    <w:rsid w:val="00F4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9F36"/>
  <w15:docId w15:val="{920A4A7F-6413-430F-BAF2-FE0F0557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ind w:left="820" w:hanging="360"/>
    </w:pPr>
  </w:style>
  <w:style w:type="paragraph" w:styleId="Loendilik">
    <w:name w:val="List Paragraph"/>
    <w:basedOn w:val="Normaallaad"/>
    <w:uiPriority w:val="1"/>
    <w:qFormat/>
    <w:pPr>
      <w:spacing w:before="159"/>
      <w:ind w:left="820" w:hanging="360"/>
    </w:pPr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1032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 Maranik</dc:creator>
  <cp:lastModifiedBy>Urmas Maranik</cp:lastModifiedBy>
  <cp:revision>40</cp:revision>
  <dcterms:created xsi:type="dcterms:W3CDTF">2025-04-07T17:37:00Z</dcterms:created>
  <dcterms:modified xsi:type="dcterms:W3CDTF">2025-04-07T17:27:00Z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</Properties>
</file>